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5F433" w14:textId="38A650BD" w:rsidR="00F02219" w:rsidRPr="00E16C57" w:rsidRDefault="00F02219" w:rsidP="00F0221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#124</w:t>
      </w:r>
      <w:r>
        <w:rPr>
          <w:sz w:val="24"/>
          <w:szCs w:val="24"/>
          <w:lang w:val="en-US"/>
        </w:rPr>
        <w:tab/>
      </w:r>
      <w:r w:rsidR="00590A01" w:rsidRPr="00590A01">
        <w:rPr>
          <w:sz w:val="24"/>
          <w:szCs w:val="24"/>
          <w:lang w:val="en-US"/>
        </w:rPr>
        <w:t>R2-2313348</w:t>
      </w:r>
    </w:p>
    <w:p w14:paraId="2606260A" w14:textId="77777777" w:rsidR="00F02219" w:rsidRPr="003B5C98" w:rsidRDefault="00F02219" w:rsidP="00F02219">
      <w:pPr>
        <w:pStyle w:val="af"/>
        <w:tabs>
          <w:tab w:val="right" w:pos="9639"/>
        </w:tabs>
        <w:rPr>
          <w:bCs/>
          <w:sz w:val="24"/>
        </w:rPr>
      </w:pPr>
      <w:r w:rsidRPr="00727171">
        <w:rPr>
          <w:sz w:val="24"/>
          <w:szCs w:val="24"/>
          <w:lang w:val="en-US"/>
        </w:rPr>
        <w:t>Chicago, USA, Nov.</w:t>
      </w:r>
      <w:r w:rsidRPr="00FD029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13</w:t>
      </w:r>
      <w:r w:rsidRPr="00E11790">
        <w:rPr>
          <w:sz w:val="24"/>
          <w:szCs w:val="24"/>
          <w:vertAlign w:val="superscript"/>
          <w:lang w:val="en-US"/>
        </w:rPr>
        <w:t>th</w:t>
      </w:r>
      <w:r w:rsidRPr="00FD029B">
        <w:rPr>
          <w:sz w:val="24"/>
          <w:szCs w:val="24"/>
          <w:lang w:val="en-US"/>
        </w:rPr>
        <w:t xml:space="preserve"> – 1</w:t>
      </w:r>
      <w:r>
        <w:rPr>
          <w:sz w:val="24"/>
          <w:szCs w:val="24"/>
          <w:lang w:val="en-US"/>
        </w:rPr>
        <w:t>7</w:t>
      </w:r>
      <w:r w:rsidRPr="00E11790">
        <w:rPr>
          <w:sz w:val="24"/>
          <w:szCs w:val="24"/>
          <w:vertAlign w:val="superscript"/>
          <w:lang w:val="en-US"/>
        </w:rPr>
        <w:t>th</w:t>
      </w:r>
      <w:r w:rsidRPr="00FD029B">
        <w:rPr>
          <w:sz w:val="24"/>
          <w:szCs w:val="24"/>
          <w:lang w:val="en-US"/>
        </w:rPr>
        <w:t>, 2023</w:t>
      </w:r>
      <w:r w:rsidRPr="003B5C98">
        <w:rPr>
          <w:sz w:val="24"/>
          <w:szCs w:val="24"/>
          <w:lang w:val="da-DK" w:eastAsia="zh-CN"/>
        </w:rPr>
        <w:tab/>
      </w:r>
    </w:p>
    <w:p w14:paraId="54EE1B7B" w14:textId="2781AD8F" w:rsidR="00F02219" w:rsidRPr="003B5C98" w:rsidRDefault="00F02219" w:rsidP="00F02219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Pr="003B5C98">
        <w:rPr>
          <w:rFonts w:cs="Arial"/>
          <w:b/>
          <w:bCs/>
          <w:sz w:val="24"/>
          <w:lang w:val="da-DK"/>
        </w:rPr>
        <w:t>7.</w:t>
      </w:r>
      <w:r>
        <w:rPr>
          <w:rFonts w:cs="Arial"/>
          <w:b/>
          <w:bCs/>
          <w:sz w:val="24"/>
          <w:lang w:val="da-DK"/>
        </w:rPr>
        <w:t>5</w:t>
      </w:r>
      <w:r w:rsidRPr="003B5C98">
        <w:rPr>
          <w:rFonts w:cs="Arial"/>
          <w:b/>
          <w:bCs/>
          <w:sz w:val="24"/>
          <w:lang w:val="da-DK"/>
        </w:rPr>
        <w:t>.</w:t>
      </w:r>
      <w:r>
        <w:rPr>
          <w:rFonts w:cs="Arial"/>
          <w:b/>
          <w:bCs/>
          <w:sz w:val="24"/>
          <w:lang w:val="da-DK"/>
        </w:rPr>
        <w:t>1</w:t>
      </w:r>
    </w:p>
    <w:p w14:paraId="4DA13352" w14:textId="77777777" w:rsidR="00F02219" w:rsidRPr="00CB5EE9" w:rsidRDefault="00F02219" w:rsidP="00F0221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3C3AB15F" w14:textId="73BC06AC" w:rsidR="00F02219" w:rsidRPr="00CB5EE9" w:rsidRDefault="00F02219" w:rsidP="00F02219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4A7E6C">
        <w:rPr>
          <w:rFonts w:ascii="Arial" w:hAnsi="Arial" w:cs="Arial"/>
          <w:b/>
          <w:bCs/>
          <w:sz w:val="24"/>
          <w:lang w:val="en-US"/>
        </w:rPr>
        <w:t>Discussion on remaining issues of MAC CR for</w:t>
      </w:r>
      <w:r w:rsidRPr="00727171">
        <w:rPr>
          <w:rFonts w:ascii="Arial" w:hAnsi="Arial" w:cs="Arial"/>
          <w:b/>
          <w:bCs/>
          <w:sz w:val="24"/>
          <w:lang w:val="en-US"/>
        </w:rPr>
        <w:t xml:space="preserve"> XR</w:t>
      </w:r>
    </w:p>
    <w:p w14:paraId="2F8F4082" w14:textId="30278AFF" w:rsidR="00A17630" w:rsidRDefault="00F02219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25A135B7" w14:textId="2382A695" w:rsidR="00250CCF" w:rsidRDefault="005A71BA" w:rsidP="0090714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 w:hint="eastAsia"/>
          <w:sz w:val="20"/>
          <w:lang w:eastAsia="zh-CN"/>
        </w:rPr>
        <w:t>In</w:t>
      </w:r>
      <w:r w:rsidR="004A7E6C">
        <w:rPr>
          <w:rFonts w:ascii="Times New Roman" w:eastAsia="宋体" w:hAnsi="Times New Roman"/>
          <w:sz w:val="20"/>
          <w:lang w:eastAsia="zh-CN"/>
        </w:rPr>
        <w:t xml:space="preserve"> RAN2 #123-bis post</w:t>
      </w:r>
      <w:r w:rsidR="004E1FE3">
        <w:rPr>
          <w:rFonts w:ascii="Times New Roman" w:eastAsia="宋体" w:hAnsi="Times New Roman"/>
          <w:sz w:val="20"/>
          <w:lang w:eastAsia="zh-CN"/>
        </w:rPr>
        <w:t>-</w:t>
      </w:r>
      <w:r w:rsidR="004A7E6C">
        <w:rPr>
          <w:rFonts w:ascii="Times New Roman" w:eastAsia="宋体" w:hAnsi="Times New Roman"/>
          <w:sz w:val="20"/>
          <w:lang w:eastAsia="zh-CN"/>
        </w:rPr>
        <w:t>email discussion [1],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="004A7E6C">
        <w:rPr>
          <w:rFonts w:ascii="Times New Roman" w:eastAsia="宋体" w:hAnsi="Times New Roman"/>
          <w:sz w:val="20"/>
          <w:lang w:eastAsia="zh-CN"/>
        </w:rPr>
        <w:t xml:space="preserve">the open </w:t>
      </w:r>
      <w:r w:rsidR="004A7E6C">
        <w:rPr>
          <w:rFonts w:ascii="Times New Roman" w:eastAsia="宋体" w:hAnsi="Times New Roman" w:hint="eastAsia"/>
          <w:sz w:val="20"/>
          <w:lang w:eastAsia="zh-CN"/>
        </w:rPr>
        <w:t>issues</w:t>
      </w:r>
      <w:r w:rsidR="004A7E6C">
        <w:rPr>
          <w:rFonts w:ascii="Times New Roman" w:eastAsia="宋体" w:hAnsi="Times New Roman"/>
          <w:sz w:val="20"/>
          <w:lang w:eastAsia="zh-CN"/>
        </w:rPr>
        <w:t xml:space="preserve"> in MAC CR for XR were</w:t>
      </w:r>
      <w:r w:rsidR="00250CCF">
        <w:rPr>
          <w:rFonts w:ascii="Times New Roman" w:eastAsia="宋体" w:hAnsi="Times New Roman"/>
          <w:sz w:val="20"/>
          <w:lang w:eastAsia="zh-CN"/>
        </w:rPr>
        <w:t xml:space="preserve"> widely discussed</w:t>
      </w:r>
      <w:r w:rsidR="004E1FE3">
        <w:rPr>
          <w:rFonts w:ascii="Times New Roman" w:eastAsia="宋体" w:hAnsi="Times New Roman"/>
          <w:sz w:val="20"/>
          <w:lang w:eastAsia="zh-CN"/>
        </w:rPr>
        <w:t xml:space="preserve">. </w:t>
      </w:r>
      <w:r w:rsidR="00002FFE">
        <w:rPr>
          <w:rFonts w:ascii="Times New Roman" w:eastAsia="宋体" w:hAnsi="Times New Roman"/>
          <w:sz w:val="20"/>
          <w:lang w:eastAsia="zh-CN"/>
        </w:rPr>
        <w:t>Companies reached consensus on m</w:t>
      </w:r>
      <w:r w:rsidR="004E1FE3">
        <w:rPr>
          <w:rFonts w:ascii="Times New Roman" w:eastAsia="宋体" w:hAnsi="Times New Roman"/>
          <w:sz w:val="20"/>
          <w:lang w:eastAsia="zh-CN"/>
        </w:rPr>
        <w:t xml:space="preserve">ost of </w:t>
      </w:r>
      <w:r w:rsidR="00FF439B">
        <w:rPr>
          <w:rFonts w:ascii="Times New Roman" w:eastAsia="宋体" w:hAnsi="Times New Roman"/>
          <w:sz w:val="20"/>
          <w:lang w:eastAsia="zh-CN"/>
        </w:rPr>
        <w:t xml:space="preserve">the </w:t>
      </w:r>
      <w:r w:rsidR="00002FFE">
        <w:rPr>
          <w:rFonts w:ascii="Times New Roman" w:eastAsia="宋体" w:hAnsi="Times New Roman"/>
          <w:sz w:val="20"/>
          <w:lang w:eastAsia="zh-CN"/>
        </w:rPr>
        <w:t>issues</w:t>
      </w:r>
      <w:r w:rsidR="004E1FE3">
        <w:rPr>
          <w:rFonts w:ascii="Times New Roman" w:eastAsia="宋体" w:hAnsi="Times New Roman"/>
          <w:sz w:val="20"/>
          <w:lang w:eastAsia="zh-CN"/>
        </w:rPr>
        <w:t xml:space="preserve">, </w:t>
      </w:r>
      <w:r w:rsidR="00A70C6D">
        <w:rPr>
          <w:rFonts w:ascii="Times New Roman" w:eastAsia="宋体" w:hAnsi="Times New Roman"/>
          <w:sz w:val="20"/>
          <w:lang w:eastAsia="zh-CN"/>
        </w:rPr>
        <w:t xml:space="preserve">but </w:t>
      </w:r>
      <w:r w:rsidR="004E1FE3">
        <w:rPr>
          <w:rFonts w:ascii="Times New Roman" w:eastAsia="宋体" w:hAnsi="Times New Roman"/>
          <w:sz w:val="20"/>
          <w:lang w:eastAsia="zh-CN"/>
        </w:rPr>
        <w:t>DSR MAC CE, PSI-based PDU discard activation</w:t>
      </w:r>
      <w:r w:rsidR="004E1FE3">
        <w:rPr>
          <w:rFonts w:ascii="Times New Roman" w:eastAsia="宋体" w:hAnsi="Times New Roman" w:hint="eastAsia"/>
          <w:sz w:val="20"/>
          <w:lang w:eastAsia="zh-CN"/>
        </w:rPr>
        <w:t>/</w:t>
      </w:r>
      <w:r w:rsidR="004E1FE3">
        <w:rPr>
          <w:rFonts w:ascii="Times New Roman" w:eastAsia="宋体" w:hAnsi="Times New Roman"/>
          <w:sz w:val="20"/>
          <w:lang w:eastAsia="zh-CN"/>
        </w:rPr>
        <w:t>deactivation</w:t>
      </w:r>
      <w:r w:rsidR="00FF439B">
        <w:rPr>
          <w:rFonts w:ascii="Times New Roman" w:eastAsia="宋体" w:hAnsi="Times New Roman"/>
          <w:sz w:val="20"/>
          <w:lang w:eastAsia="zh-CN"/>
        </w:rPr>
        <w:t>,</w:t>
      </w:r>
      <w:r w:rsidR="004E1FE3">
        <w:rPr>
          <w:rFonts w:ascii="Times New Roman" w:eastAsia="宋体" w:hAnsi="Times New Roman"/>
          <w:sz w:val="20"/>
          <w:lang w:eastAsia="zh-CN"/>
        </w:rPr>
        <w:t xml:space="preserve"> and modulus operation details</w:t>
      </w:r>
      <w:r w:rsidR="00002FFE">
        <w:rPr>
          <w:rFonts w:ascii="Times New Roman" w:eastAsia="宋体" w:hAnsi="Times New Roman"/>
          <w:sz w:val="20"/>
          <w:lang w:eastAsia="zh-CN"/>
        </w:rPr>
        <w:t xml:space="preserve"> still need to be further discussed</w:t>
      </w:r>
      <w:r w:rsidR="00A70C6D">
        <w:rPr>
          <w:rFonts w:ascii="Times New Roman" w:eastAsia="宋体" w:hAnsi="Times New Roman"/>
          <w:sz w:val="20"/>
          <w:lang w:eastAsia="zh-CN"/>
        </w:rPr>
        <w:t>. T</w:t>
      </w:r>
      <w:r w:rsidR="004E1FE3">
        <w:rPr>
          <w:rFonts w:ascii="Times New Roman" w:eastAsia="宋体" w:hAnsi="Times New Roman"/>
          <w:sz w:val="20"/>
          <w:lang w:eastAsia="zh-CN"/>
        </w:rPr>
        <w:t xml:space="preserve">he </w:t>
      </w:r>
      <w:r w:rsidR="00002FFE">
        <w:rPr>
          <w:rFonts w:ascii="Times New Roman" w:eastAsia="宋体" w:hAnsi="Times New Roman"/>
          <w:sz w:val="20"/>
          <w:lang w:eastAsia="zh-CN"/>
        </w:rPr>
        <w:t xml:space="preserve">intention of this </w:t>
      </w:r>
      <w:r w:rsidR="004E1FE3">
        <w:rPr>
          <w:rFonts w:ascii="Times New Roman" w:eastAsia="宋体" w:hAnsi="Times New Roman"/>
          <w:sz w:val="20"/>
          <w:lang w:eastAsia="zh-CN"/>
        </w:rPr>
        <w:t>paper</w:t>
      </w:r>
      <w:r w:rsidR="00A70C6D">
        <w:rPr>
          <w:rFonts w:ascii="Times New Roman" w:eastAsia="宋体" w:hAnsi="Times New Roman"/>
          <w:sz w:val="20"/>
          <w:lang w:eastAsia="zh-CN"/>
        </w:rPr>
        <w:t xml:space="preserve"> </w:t>
      </w:r>
      <w:r w:rsidR="0042692B">
        <w:rPr>
          <w:rFonts w:ascii="Times New Roman" w:eastAsia="宋体" w:hAnsi="Times New Roman"/>
          <w:sz w:val="20"/>
          <w:lang w:eastAsia="zh-CN"/>
        </w:rPr>
        <w:t>is</w:t>
      </w:r>
      <w:bookmarkStart w:id="0" w:name="_GoBack"/>
      <w:bookmarkEnd w:id="0"/>
      <w:r w:rsidR="0042692B">
        <w:rPr>
          <w:rFonts w:ascii="Times New Roman" w:eastAsia="宋体" w:hAnsi="Times New Roman"/>
          <w:sz w:val="20"/>
          <w:lang w:eastAsia="zh-CN"/>
        </w:rPr>
        <w:t xml:space="preserve"> </w:t>
      </w:r>
      <w:r w:rsidR="00A70C6D">
        <w:rPr>
          <w:rFonts w:ascii="Times New Roman" w:eastAsia="宋体" w:hAnsi="Times New Roman"/>
          <w:sz w:val="20"/>
          <w:lang w:eastAsia="zh-CN"/>
        </w:rPr>
        <w:t>to discuss the left</w:t>
      </w:r>
      <w:r w:rsidR="00803608">
        <w:rPr>
          <w:rFonts w:ascii="Times New Roman" w:eastAsia="宋体" w:hAnsi="Times New Roman"/>
          <w:sz w:val="20"/>
          <w:lang w:eastAsia="zh-CN"/>
        </w:rPr>
        <w:t>over</w:t>
      </w:r>
      <w:r w:rsidR="00A70C6D">
        <w:rPr>
          <w:rFonts w:ascii="Times New Roman" w:eastAsia="宋体" w:hAnsi="Times New Roman"/>
          <w:sz w:val="20"/>
          <w:lang w:eastAsia="zh-CN"/>
        </w:rPr>
        <w:t xml:space="preserve"> issues and </w:t>
      </w:r>
      <w:r w:rsidR="00002FFE">
        <w:rPr>
          <w:rFonts w:ascii="Times New Roman" w:eastAsia="宋体" w:hAnsi="Times New Roman"/>
          <w:sz w:val="20"/>
          <w:lang w:eastAsia="zh-CN"/>
        </w:rPr>
        <w:t>provide</w:t>
      </w:r>
      <w:r w:rsidR="00A70C6D">
        <w:rPr>
          <w:rFonts w:ascii="Times New Roman" w:eastAsia="宋体" w:hAnsi="Times New Roman"/>
          <w:sz w:val="20"/>
          <w:lang w:eastAsia="zh-CN"/>
        </w:rPr>
        <w:t xml:space="preserve"> some </w:t>
      </w:r>
      <w:r w:rsidR="00002FFE">
        <w:rPr>
          <w:rFonts w:ascii="Times New Roman" w:eastAsia="宋体" w:hAnsi="Times New Roman"/>
          <w:sz w:val="20"/>
          <w:lang w:eastAsia="zh-CN"/>
        </w:rPr>
        <w:t>proposals</w:t>
      </w:r>
      <w:r w:rsidR="004E1FE3">
        <w:rPr>
          <w:rFonts w:ascii="Times New Roman" w:eastAsia="宋体" w:hAnsi="Times New Roman"/>
          <w:sz w:val="20"/>
          <w:lang w:eastAsia="zh-CN"/>
        </w:rPr>
        <w:t xml:space="preserve">. 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5C821DB1" w14:textId="0639481B" w:rsidR="003E4738" w:rsidRPr="003B74F9" w:rsidRDefault="00801EDF" w:rsidP="003B74F9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b/>
          <w:sz w:val="20"/>
          <w:lang w:val="en-US" w:eastAsia="zh-CN"/>
        </w:rPr>
      </w:pPr>
      <w:r>
        <w:rPr>
          <w:b/>
          <w:sz w:val="20"/>
          <w:szCs w:val="20"/>
          <w:lang w:val="en-US" w:eastAsia="zh-CN"/>
        </w:rPr>
        <w:t>DSR MAC CE</w:t>
      </w:r>
    </w:p>
    <w:p w14:paraId="530EAA97" w14:textId="3994ADDF" w:rsidR="0079603E" w:rsidRDefault="00E6143B" w:rsidP="00977F4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 xml:space="preserve">Generally, the DSR MAC CR contains three parts, i.e. LCG bitmap, remaining time for the LCG, and amount of data related to the remaining time. </w:t>
      </w:r>
      <w:r w:rsidR="0079603E">
        <w:rPr>
          <w:rFonts w:ascii="Times New Roman" w:eastAsia="宋体" w:hAnsi="Times New Roman"/>
          <w:sz w:val="20"/>
          <w:lang w:val="en-US" w:eastAsia="zh-CN"/>
        </w:rPr>
        <w:t xml:space="preserve">As for the remaining time encoding, the following two options can be considered. </w:t>
      </w:r>
    </w:p>
    <w:p w14:paraId="1F804AB0" w14:textId="28172710" w:rsidR="00E6143B" w:rsidRPr="00124D42" w:rsidRDefault="00E6143B" w:rsidP="00B9238F">
      <w:pPr>
        <w:pStyle w:val="af5"/>
        <w:numPr>
          <w:ilvl w:val="0"/>
          <w:numId w:val="16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 w:rsidRPr="00124D42">
        <w:rPr>
          <w:rFonts w:ascii="Times New Roman" w:eastAsia="宋体" w:hAnsi="Times New Roman" w:hint="eastAsia"/>
          <w:sz w:val="20"/>
          <w:lang w:val="en-US" w:eastAsia="zh-CN"/>
        </w:rPr>
        <w:t>O</w:t>
      </w:r>
      <w:r w:rsidRPr="00124D42">
        <w:rPr>
          <w:rFonts w:ascii="Times New Roman" w:eastAsia="宋体" w:hAnsi="Times New Roman"/>
          <w:sz w:val="20"/>
          <w:lang w:val="en-US" w:eastAsia="zh-CN"/>
        </w:rPr>
        <w:t xml:space="preserve">pt 1: </w:t>
      </w:r>
      <w:r w:rsidR="00861351">
        <w:rPr>
          <w:rFonts w:ascii="Times New Roman" w:eastAsia="宋体" w:hAnsi="Times New Roman"/>
          <w:sz w:val="20"/>
          <w:lang w:val="en-US" w:eastAsia="zh-CN"/>
        </w:rPr>
        <w:t>Remaining time can be</w:t>
      </w:r>
      <w:r w:rsidR="00B9238F">
        <w:rPr>
          <w:rFonts w:ascii="Times New Roman" w:eastAsia="宋体" w:hAnsi="Times New Roman"/>
          <w:sz w:val="20"/>
          <w:lang w:val="en-US" w:eastAsia="zh-CN"/>
        </w:rPr>
        <w:t xml:space="preserve"> </w:t>
      </w:r>
      <w:r w:rsidR="00861351">
        <w:rPr>
          <w:rFonts w:ascii="Times New Roman" w:eastAsia="宋体" w:hAnsi="Times New Roman"/>
          <w:sz w:val="20"/>
          <w:lang w:val="en-US" w:eastAsia="zh-CN"/>
        </w:rPr>
        <w:t>encoded</w:t>
      </w:r>
      <w:r w:rsidR="00B9238F">
        <w:rPr>
          <w:rFonts w:ascii="Times New Roman" w:eastAsia="宋体" w:hAnsi="Times New Roman"/>
          <w:sz w:val="20"/>
          <w:lang w:val="en-US" w:eastAsia="zh-CN"/>
        </w:rPr>
        <w:t xml:space="preserve"> by some liner mapping. For instance, the value </w:t>
      </w:r>
      <w:r w:rsidR="00B9238F" w:rsidRPr="00B9238F">
        <w:rPr>
          <w:rFonts w:ascii="Times New Roman" w:eastAsia="宋体" w:hAnsi="Times New Roman"/>
          <w:b/>
          <w:sz w:val="20"/>
          <w:lang w:val="en-US" w:eastAsia="zh-CN"/>
        </w:rPr>
        <w:t>r</w:t>
      </w:r>
      <w:r w:rsidR="00B9238F">
        <w:rPr>
          <w:rFonts w:ascii="Times New Roman" w:eastAsia="宋体" w:hAnsi="Times New Roman"/>
          <w:sz w:val="20"/>
          <w:lang w:val="en-US" w:eastAsia="zh-CN"/>
        </w:rPr>
        <w:t xml:space="preserve"> is introduced to indicate the remaining time. For example, if the step is 0.5ms</w:t>
      </w:r>
      <w:r w:rsidR="003C529C">
        <w:rPr>
          <w:rFonts w:ascii="Times New Roman" w:eastAsia="宋体" w:hAnsi="Times New Roman"/>
          <w:sz w:val="20"/>
          <w:lang w:val="en-US" w:eastAsia="zh-CN"/>
        </w:rPr>
        <w:t xml:space="preserve"> </w:t>
      </w:r>
      <w:r w:rsidR="003C529C">
        <w:rPr>
          <w:rFonts w:ascii="Times New Roman" w:eastAsia="宋体" w:hAnsi="Times New Roman" w:hint="eastAsia"/>
          <w:sz w:val="20"/>
          <w:lang w:val="en-US" w:eastAsia="zh-CN"/>
        </w:rPr>
        <w:t>and</w:t>
      </w:r>
      <w:r w:rsidR="003C529C">
        <w:rPr>
          <w:rFonts w:ascii="Times New Roman" w:eastAsia="宋体" w:hAnsi="Times New Roman"/>
          <w:sz w:val="20"/>
          <w:lang w:val="en-US" w:eastAsia="zh-CN"/>
        </w:rPr>
        <w:t xml:space="preserve"> r</w:t>
      </w:r>
      <w:r w:rsidR="00B9238F">
        <w:rPr>
          <w:rFonts w:ascii="Times New Roman" w:eastAsia="宋体" w:hAnsi="Times New Roman" w:cs="Times New Roman"/>
          <w:sz w:val="20"/>
          <w:lang w:val="en-US" w:eastAsia="zh-CN"/>
        </w:rPr>
        <w:t xml:space="preserve"> </w:t>
      </w:r>
      <w:r w:rsidR="00B9238F">
        <w:rPr>
          <w:rFonts w:ascii="宋体" w:eastAsia="宋体" w:hAnsi="宋体" w:cs="宋体" w:hint="eastAsia"/>
          <w:sz w:val="20"/>
          <w:lang w:val="en-US" w:eastAsia="zh-CN"/>
        </w:rPr>
        <w:t>∈</w:t>
      </w:r>
      <w:r w:rsidR="00B9238F">
        <w:rPr>
          <w:rFonts w:ascii="宋体" w:eastAsia="宋体" w:hAnsi="宋体" w:cs="宋体"/>
          <w:sz w:val="20"/>
          <w:lang w:val="en-US" w:eastAsia="zh-CN"/>
        </w:rPr>
        <w:t xml:space="preserve"> </w:t>
      </w:r>
      <w:r w:rsidR="00B9238F" w:rsidRPr="00B9238F">
        <w:rPr>
          <w:rFonts w:ascii="Times New Roman" w:eastAsia="宋体" w:hAnsi="Times New Roman"/>
          <w:sz w:val="20"/>
          <w:lang w:val="en-US" w:eastAsia="zh-CN"/>
        </w:rPr>
        <w:t>(0, 63]</w:t>
      </w:r>
      <w:r w:rsidR="003C529C">
        <w:rPr>
          <w:rFonts w:ascii="Times New Roman" w:eastAsia="宋体" w:hAnsi="Times New Roman"/>
          <w:sz w:val="20"/>
          <w:lang w:val="en-US" w:eastAsia="zh-CN"/>
        </w:rPr>
        <w:t xml:space="preserve">, it can covers the remaining times 0.5 </w:t>
      </w:r>
      <w:r w:rsidR="003C529C">
        <w:rPr>
          <w:rFonts w:ascii="Times New Roman" w:eastAsia="宋体" w:hAnsi="Times New Roman" w:hint="eastAsia"/>
          <w:sz w:val="20"/>
          <w:lang w:val="en-US" w:eastAsia="zh-CN"/>
        </w:rPr>
        <w:t>×</w:t>
      </w:r>
      <w:r w:rsidR="003C529C">
        <w:rPr>
          <w:rFonts w:ascii="Times New Roman" w:eastAsia="宋体" w:hAnsi="Times New Roman"/>
          <w:sz w:val="20"/>
          <w:lang w:val="en-US" w:eastAsia="zh-CN"/>
        </w:rPr>
        <w:t xml:space="preserve"> (r, r+1</w:t>
      </w:r>
      <w:r w:rsidR="003C529C" w:rsidRPr="00B9238F">
        <w:rPr>
          <w:rFonts w:ascii="Times New Roman" w:eastAsia="宋体" w:hAnsi="Times New Roman"/>
          <w:sz w:val="20"/>
          <w:lang w:val="en-US" w:eastAsia="zh-CN"/>
        </w:rPr>
        <w:t>]</w:t>
      </w:r>
      <w:r w:rsidR="00861351">
        <w:rPr>
          <w:rFonts w:ascii="Times New Roman" w:eastAsia="宋体" w:hAnsi="Times New Roman"/>
          <w:sz w:val="20"/>
          <w:lang w:val="en-US" w:eastAsia="zh-CN"/>
        </w:rPr>
        <w:t xml:space="preserve"> ms</w:t>
      </w:r>
      <w:r w:rsidR="003C529C">
        <w:rPr>
          <w:rFonts w:ascii="Times New Roman" w:eastAsia="宋体" w:hAnsi="Times New Roman"/>
          <w:sz w:val="20"/>
          <w:lang w:val="en-US" w:eastAsia="zh-CN"/>
        </w:rPr>
        <w:t>.</w:t>
      </w:r>
    </w:p>
    <w:p w14:paraId="17BE14E3" w14:textId="303230D9" w:rsidR="00E6143B" w:rsidRDefault="00E6143B" w:rsidP="00E6143B">
      <w:pPr>
        <w:pStyle w:val="af5"/>
        <w:numPr>
          <w:ilvl w:val="0"/>
          <w:numId w:val="16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 xml:space="preserve">Opt 2: </w:t>
      </w:r>
      <w:r w:rsidR="00820B63">
        <w:rPr>
          <w:rFonts w:ascii="Times New Roman" w:eastAsia="宋体" w:hAnsi="Times New Roman"/>
          <w:sz w:val="20"/>
          <w:lang w:val="en-US" w:eastAsia="zh-CN"/>
        </w:rPr>
        <w:t xml:space="preserve">A lookup table </w:t>
      </w:r>
      <w:r w:rsidR="00861351">
        <w:rPr>
          <w:rFonts w:ascii="Times New Roman" w:eastAsia="宋体" w:hAnsi="Times New Roman"/>
          <w:sz w:val="20"/>
          <w:lang w:val="en-US" w:eastAsia="zh-CN"/>
        </w:rPr>
        <w:t>is introduced to encode</w:t>
      </w:r>
      <w:r w:rsidR="00820B63">
        <w:rPr>
          <w:rFonts w:ascii="Times New Roman" w:eastAsia="宋体" w:hAnsi="Times New Roman"/>
          <w:sz w:val="20"/>
          <w:lang w:val="en-US" w:eastAsia="zh-CN"/>
        </w:rPr>
        <w:t xml:space="preserve"> remaining time</w:t>
      </w:r>
      <w:r w:rsidR="00861351">
        <w:rPr>
          <w:rFonts w:ascii="Times New Roman" w:eastAsia="宋体" w:hAnsi="Times New Roman"/>
          <w:sz w:val="20"/>
          <w:lang w:val="en-US" w:eastAsia="zh-CN"/>
        </w:rPr>
        <w:t>, which is similar to BSR table encoding</w:t>
      </w:r>
      <w:r w:rsidR="00820B63">
        <w:rPr>
          <w:rFonts w:ascii="Times New Roman" w:eastAsia="宋体" w:hAnsi="Times New Roman"/>
          <w:sz w:val="20"/>
          <w:lang w:val="en-US" w:eastAsia="zh-CN"/>
        </w:rPr>
        <w:t xml:space="preserve"> buffer sizes</w:t>
      </w:r>
      <w:r w:rsidR="00861351">
        <w:rPr>
          <w:rFonts w:ascii="Times New Roman" w:eastAsia="宋体" w:hAnsi="Times New Roman"/>
          <w:sz w:val="20"/>
          <w:lang w:val="en-US" w:eastAsia="zh-CN"/>
        </w:rPr>
        <w:t>. In this way, the remaining time can be encoded as</w:t>
      </w:r>
      <w:r w:rsidR="00820B63">
        <w:rPr>
          <w:rFonts w:ascii="Times New Roman" w:eastAsia="宋体" w:hAnsi="Times New Roman"/>
          <w:sz w:val="20"/>
          <w:lang w:val="en-US" w:eastAsia="zh-CN"/>
        </w:rPr>
        <w:t xml:space="preserve"> no</w:t>
      </w:r>
      <w:r w:rsidR="00861351">
        <w:rPr>
          <w:rFonts w:ascii="Times New Roman" w:eastAsia="宋体" w:hAnsi="Times New Roman"/>
          <w:sz w:val="20"/>
          <w:lang w:val="en-US" w:eastAsia="zh-CN"/>
        </w:rPr>
        <w:t>n-linear distribution.</w:t>
      </w:r>
    </w:p>
    <w:p w14:paraId="744D806A" w14:textId="7BC59DBB" w:rsidR="0045267D" w:rsidRPr="0045267D" w:rsidRDefault="00B07B8A" w:rsidP="00977F4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 w:hint="eastAsia"/>
          <w:sz w:val="20"/>
          <w:lang w:val="en-US" w:eastAsia="zh-CN"/>
        </w:rPr>
        <w:t>C</w:t>
      </w:r>
      <w:r>
        <w:rPr>
          <w:rFonts w:ascii="Times New Roman" w:eastAsia="宋体" w:hAnsi="Times New Roman"/>
          <w:sz w:val="20"/>
          <w:lang w:val="en-US" w:eastAsia="zh-CN"/>
        </w:rPr>
        <w:t>ompared to formula or equation in Opt 1, a configurable lookup table in Opt 2 is much simpler. With Opt 2, t</w:t>
      </w:r>
      <w:r>
        <w:rPr>
          <w:rFonts w:ascii="Times New Roman" w:eastAsia="宋体" w:hAnsi="Times New Roman" w:hint="eastAsia"/>
          <w:sz w:val="20"/>
          <w:lang w:val="en-US" w:eastAsia="zh-CN"/>
        </w:rPr>
        <w:t>h</w:t>
      </w:r>
      <w:r>
        <w:rPr>
          <w:rFonts w:ascii="Times New Roman" w:eastAsia="宋体" w:hAnsi="Times New Roman"/>
          <w:sz w:val="20"/>
          <w:lang w:val="en-US" w:eastAsia="zh-CN"/>
        </w:rPr>
        <w:t xml:space="preserve">e gNB can configure the interested delay ranges to UE more flexibly and efficiently. Therefore, we prefer to use a lookup table to encode the remaining time. </w:t>
      </w:r>
    </w:p>
    <w:p w14:paraId="339400E0" w14:textId="5BE99B97" w:rsidR="00020517" w:rsidRDefault="00047FDB" w:rsidP="00977F4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Proposal 1</w:t>
      </w:r>
      <w:r w:rsidR="00020517" w:rsidRPr="00230D7C">
        <w:rPr>
          <w:b/>
          <w:color w:val="000000" w:themeColor="text1"/>
          <w:sz w:val="20"/>
          <w:lang w:eastAsia="ko-KR"/>
        </w:rPr>
        <w:t>:</w:t>
      </w:r>
      <w:r w:rsidR="00D57DA4">
        <w:rPr>
          <w:b/>
          <w:color w:val="000000" w:themeColor="text1"/>
          <w:sz w:val="20"/>
          <w:lang w:eastAsia="ko-KR"/>
        </w:rPr>
        <w:t xml:space="preserve"> A lookup table is introduced to encode</w:t>
      </w:r>
      <w:r w:rsidR="00C4604F">
        <w:rPr>
          <w:b/>
          <w:color w:val="000000" w:themeColor="text1"/>
          <w:sz w:val="20"/>
          <w:lang w:eastAsia="ko-KR"/>
        </w:rPr>
        <w:t xml:space="preserve"> the</w:t>
      </w:r>
      <w:r w:rsidR="00D57DA4">
        <w:rPr>
          <w:b/>
          <w:color w:val="000000" w:themeColor="text1"/>
          <w:sz w:val="20"/>
          <w:lang w:eastAsia="ko-KR"/>
        </w:rPr>
        <w:t xml:space="preserve"> remaining time</w:t>
      </w:r>
      <w:r w:rsidR="00184F37">
        <w:rPr>
          <w:b/>
          <w:color w:val="000000" w:themeColor="text1"/>
          <w:sz w:val="20"/>
          <w:lang w:eastAsia="ko-KR"/>
        </w:rPr>
        <w:t xml:space="preserve">. </w:t>
      </w:r>
    </w:p>
    <w:p w14:paraId="501AC514" w14:textId="7BCFB16B" w:rsidR="006F37F0" w:rsidRDefault="007322B4" w:rsidP="006F37F0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b/>
          <w:sz w:val="20"/>
          <w:szCs w:val="20"/>
          <w:lang w:val="en-US" w:eastAsia="zh-CN"/>
        </w:rPr>
      </w:pPr>
      <w:r>
        <w:rPr>
          <w:b/>
          <w:sz w:val="20"/>
          <w:szCs w:val="20"/>
          <w:lang w:val="en-US" w:eastAsia="zh-CN"/>
        </w:rPr>
        <w:t>PSI-based PDU discard</w:t>
      </w:r>
    </w:p>
    <w:p w14:paraId="7DF38F2A" w14:textId="34B8DB24" w:rsidR="00764074" w:rsidRDefault="0045267D" w:rsidP="00165DD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>As for the PSI-based PDU discard activation</w:t>
      </w:r>
      <w:r>
        <w:rPr>
          <w:rFonts w:ascii="Times New Roman" w:eastAsia="宋体" w:hAnsi="Times New Roman" w:hint="eastAsia"/>
          <w:sz w:val="20"/>
          <w:lang w:val="en-US" w:eastAsia="zh-CN"/>
        </w:rPr>
        <w:t>/</w:t>
      </w:r>
      <w:r>
        <w:rPr>
          <w:rFonts w:ascii="Times New Roman" w:eastAsia="宋体" w:hAnsi="Times New Roman"/>
          <w:sz w:val="20"/>
          <w:lang w:val="en-US" w:eastAsia="zh-CN"/>
        </w:rPr>
        <w:t>deactivation</w:t>
      </w:r>
      <w:r w:rsidR="00FB1125">
        <w:rPr>
          <w:rFonts w:ascii="Times New Roman" w:eastAsia="宋体" w:hAnsi="Times New Roman"/>
          <w:sz w:val="20"/>
          <w:lang w:val="en-US" w:eastAsia="zh-CN"/>
        </w:rPr>
        <w:t xml:space="preserve">, it is beneficial to control the initial state of PSI-based discard by RRC configuration. In this way, the network can configure the initial state of PSI-based discard based on the current traffic state, which is more flexible. </w:t>
      </w:r>
      <w:r w:rsidR="00764074">
        <w:rPr>
          <w:rFonts w:ascii="Times New Roman" w:eastAsia="宋体" w:hAnsi="Times New Roman"/>
          <w:sz w:val="20"/>
          <w:lang w:val="en-US" w:eastAsia="zh-CN"/>
        </w:rPr>
        <w:t>However, it will introduce extra signaling overhead, as the network always needs to indicate the initial state of the PSI-based discard activation</w:t>
      </w:r>
      <w:r w:rsidR="00764074">
        <w:rPr>
          <w:rFonts w:ascii="Times New Roman" w:eastAsia="宋体" w:hAnsi="Times New Roman" w:hint="eastAsia"/>
          <w:sz w:val="20"/>
          <w:lang w:val="en-US" w:eastAsia="zh-CN"/>
        </w:rPr>
        <w:t>/</w:t>
      </w:r>
      <w:r w:rsidR="00764074">
        <w:rPr>
          <w:rFonts w:ascii="Times New Roman" w:eastAsia="宋体" w:hAnsi="Times New Roman"/>
          <w:sz w:val="20"/>
          <w:lang w:val="en-US" w:eastAsia="zh-CN"/>
        </w:rPr>
        <w:t>deactivation</w:t>
      </w:r>
      <w:r w:rsidR="004B7DC3">
        <w:rPr>
          <w:rFonts w:ascii="Times New Roman" w:eastAsia="宋体" w:hAnsi="Times New Roman"/>
          <w:sz w:val="20"/>
          <w:lang w:val="en-US" w:eastAsia="zh-CN"/>
        </w:rPr>
        <w:t xml:space="preserve"> upon its configuration and handover</w:t>
      </w:r>
      <w:r w:rsidR="00764074">
        <w:rPr>
          <w:rFonts w:ascii="Times New Roman" w:eastAsia="宋体" w:hAnsi="Times New Roman"/>
          <w:sz w:val="20"/>
          <w:lang w:val="en-US" w:eastAsia="zh-CN"/>
        </w:rPr>
        <w:t xml:space="preserve">. </w:t>
      </w:r>
    </w:p>
    <w:p w14:paraId="1E5203EC" w14:textId="2800A33B" w:rsidR="00165DD2" w:rsidRDefault="004B7DC3" w:rsidP="00165DD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>Furthermore</w:t>
      </w:r>
      <w:r w:rsidR="00764074">
        <w:rPr>
          <w:rFonts w:ascii="Times New Roman" w:eastAsia="宋体" w:hAnsi="Times New Roman"/>
          <w:sz w:val="20"/>
          <w:lang w:val="en-US" w:eastAsia="zh-CN"/>
        </w:rPr>
        <w:t>,</w:t>
      </w:r>
      <w:r w:rsidR="00FB1125">
        <w:rPr>
          <w:rFonts w:ascii="Times New Roman" w:eastAsia="宋体" w:hAnsi="Times New Roman"/>
          <w:sz w:val="20"/>
          <w:lang w:val="en-US" w:eastAsia="zh-CN"/>
        </w:rPr>
        <w:t xml:space="preserve"> there are many</w:t>
      </w:r>
      <w:r w:rsidR="00764074">
        <w:rPr>
          <w:rFonts w:ascii="Times New Roman" w:eastAsia="宋体" w:hAnsi="Times New Roman"/>
          <w:sz w:val="20"/>
          <w:lang w:val="en-US" w:eastAsia="zh-CN"/>
        </w:rPr>
        <w:t xml:space="preserve"> other</w:t>
      </w:r>
      <w:r w:rsidR="00FB1125">
        <w:rPr>
          <w:rFonts w:ascii="Times New Roman" w:eastAsia="宋体" w:hAnsi="Times New Roman"/>
          <w:sz w:val="20"/>
          <w:lang w:val="en-US" w:eastAsia="zh-CN"/>
        </w:rPr>
        <w:t xml:space="preserve"> methods to combat the congestion, e.g. rate adaptio</w:t>
      </w:r>
      <w:r w:rsidR="00764074">
        <w:rPr>
          <w:rFonts w:ascii="Times New Roman" w:eastAsia="宋体" w:hAnsi="Times New Roman"/>
          <w:sz w:val="20"/>
          <w:lang w:val="en-US" w:eastAsia="zh-CN"/>
        </w:rPr>
        <w:t xml:space="preserve">n. So, </w:t>
      </w:r>
      <w:r w:rsidR="00FB1125">
        <w:rPr>
          <w:rFonts w:ascii="Times New Roman" w:eastAsia="宋体" w:hAnsi="Times New Roman"/>
          <w:sz w:val="20"/>
          <w:lang w:val="en-US" w:eastAsia="zh-CN"/>
        </w:rPr>
        <w:t>the PSI-based discard activation</w:t>
      </w:r>
      <w:r w:rsidR="00FB1125">
        <w:rPr>
          <w:rFonts w:ascii="Times New Roman" w:eastAsia="宋体" w:hAnsi="Times New Roman" w:hint="eastAsia"/>
          <w:sz w:val="20"/>
          <w:lang w:val="en-US" w:eastAsia="zh-CN"/>
        </w:rPr>
        <w:t>/</w:t>
      </w:r>
      <w:r w:rsidR="00FB1125">
        <w:rPr>
          <w:rFonts w:ascii="Times New Roman" w:eastAsia="宋体" w:hAnsi="Times New Roman"/>
          <w:sz w:val="20"/>
          <w:lang w:val="en-US" w:eastAsia="zh-CN"/>
        </w:rPr>
        <w:t xml:space="preserve">deactivation MAC CE can be deactivated upon configuration and handover. </w:t>
      </w:r>
      <w:r w:rsidR="00764074">
        <w:rPr>
          <w:rFonts w:ascii="Times New Roman" w:eastAsia="宋体" w:hAnsi="Times New Roman"/>
          <w:sz w:val="20"/>
          <w:lang w:val="en-US" w:eastAsia="zh-CN"/>
        </w:rPr>
        <w:t>When</w:t>
      </w:r>
      <w:r w:rsidR="00FB1125">
        <w:rPr>
          <w:rFonts w:ascii="Times New Roman" w:eastAsia="宋体" w:hAnsi="Times New Roman"/>
          <w:sz w:val="20"/>
          <w:lang w:val="en-US" w:eastAsia="zh-CN"/>
        </w:rPr>
        <w:t xml:space="preserve"> the network wants to use PSI-based discard to mitigation the congestion, it can send the </w:t>
      </w:r>
      <w:r w:rsidR="00764074">
        <w:rPr>
          <w:rFonts w:ascii="Times New Roman" w:eastAsia="宋体" w:hAnsi="Times New Roman"/>
          <w:sz w:val="20"/>
          <w:lang w:val="en-US" w:eastAsia="zh-CN"/>
        </w:rPr>
        <w:t>activation MAC CE to the UE. In this way, no new RRC parameters are needed.</w:t>
      </w:r>
    </w:p>
    <w:p w14:paraId="7FAE0F74" w14:textId="2FBE28CA" w:rsidR="00165DD2" w:rsidRPr="00165DD2" w:rsidRDefault="00764074" w:rsidP="00165DD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b/>
          <w:color w:val="000000" w:themeColor="text1"/>
          <w:sz w:val="20"/>
          <w:lang w:eastAsia="ko-KR"/>
        </w:rPr>
        <w:t>Proposal 2</w:t>
      </w:r>
      <w:r w:rsidRPr="00230D7C">
        <w:rPr>
          <w:b/>
          <w:color w:val="000000" w:themeColor="text1"/>
          <w:sz w:val="20"/>
          <w:lang w:eastAsia="ko-KR"/>
        </w:rPr>
        <w:t>:</w:t>
      </w:r>
      <w:r>
        <w:rPr>
          <w:b/>
          <w:color w:val="000000" w:themeColor="text1"/>
          <w:sz w:val="20"/>
          <w:lang w:eastAsia="ko-KR"/>
        </w:rPr>
        <w:t xml:space="preserve"> </w:t>
      </w:r>
      <w:r w:rsidRPr="00764074">
        <w:rPr>
          <w:b/>
          <w:color w:val="000000" w:themeColor="text1"/>
          <w:sz w:val="20"/>
          <w:lang w:eastAsia="ko-KR"/>
        </w:rPr>
        <w:t>PSI-based PDU discard should be initially deactivated upon its configuration and handover</w:t>
      </w:r>
      <w:r w:rsidRPr="003B74F9">
        <w:rPr>
          <w:b/>
          <w:sz w:val="20"/>
          <w:lang w:val="en-US" w:eastAsia="zh-CN"/>
        </w:rPr>
        <w:t>.</w:t>
      </w:r>
    </w:p>
    <w:p w14:paraId="54BD58EC" w14:textId="649930B0" w:rsidR="008510A0" w:rsidRDefault="007322B4" w:rsidP="007322B4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b/>
          <w:sz w:val="20"/>
          <w:szCs w:val="20"/>
          <w:lang w:val="en-US" w:eastAsia="zh-CN"/>
        </w:rPr>
      </w:pPr>
      <w:r w:rsidRPr="007322B4">
        <w:rPr>
          <w:b/>
          <w:sz w:val="20"/>
          <w:szCs w:val="20"/>
          <w:lang w:val="en-US" w:eastAsia="zh-CN"/>
        </w:rPr>
        <w:t>Modulus operation on non-integer DRX cycles</w:t>
      </w:r>
    </w:p>
    <w:p w14:paraId="5F30BE22" w14:textId="37F4DE2E" w:rsidR="00467035" w:rsidRDefault="00DC1A7A" w:rsidP="0046703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 xml:space="preserve">Long and short DRX cycles with rational number are supported for XR traffic. To minimize the mismatch between the start time of </w:t>
      </w:r>
      <w:r w:rsidR="00467035">
        <w:rPr>
          <w:rFonts w:ascii="Times New Roman" w:eastAsia="宋体" w:hAnsi="Times New Roman"/>
          <w:sz w:val="20"/>
          <w:lang w:val="en-US" w:eastAsia="zh-CN"/>
        </w:rPr>
        <w:t xml:space="preserve">DRX </w:t>
      </w:r>
      <w:r>
        <w:rPr>
          <w:rFonts w:ascii="Times New Roman" w:eastAsia="宋体" w:hAnsi="Times New Roman"/>
          <w:sz w:val="20"/>
          <w:lang w:val="en-US" w:eastAsia="zh-CN"/>
        </w:rPr>
        <w:t xml:space="preserve">on duration and the non-integer DRX cycles, it </w:t>
      </w:r>
      <w:r w:rsidR="00467035">
        <w:rPr>
          <w:rFonts w:ascii="Times New Roman" w:eastAsia="宋体" w:hAnsi="Times New Roman"/>
          <w:sz w:val="20"/>
          <w:lang w:val="en-US" w:eastAsia="zh-CN"/>
        </w:rPr>
        <w:t>is essential</w:t>
      </w:r>
      <w:r>
        <w:rPr>
          <w:rFonts w:ascii="Times New Roman" w:eastAsia="宋体" w:hAnsi="Times New Roman"/>
          <w:sz w:val="20"/>
          <w:lang w:val="en-US" w:eastAsia="zh-CN"/>
        </w:rPr>
        <w:t xml:space="preserve"> to avoid rounding errors in modular operations. </w:t>
      </w:r>
      <w:r w:rsidR="00467035">
        <w:rPr>
          <w:rFonts w:ascii="Times New Roman" w:eastAsia="宋体" w:hAnsi="Times New Roman"/>
          <w:sz w:val="20"/>
          <w:lang w:val="en-US" w:eastAsia="zh-CN"/>
        </w:rPr>
        <w:t xml:space="preserve">To achieve it, </w:t>
      </w:r>
      <w:r w:rsidR="0095589F">
        <w:rPr>
          <w:rFonts w:ascii="Times New Roman" w:eastAsia="宋体" w:hAnsi="Times New Roman"/>
          <w:sz w:val="20"/>
          <w:lang w:val="en-US" w:eastAsia="zh-CN"/>
        </w:rPr>
        <w:t xml:space="preserve">it </w:t>
      </w:r>
      <w:r w:rsidR="0095589F">
        <w:rPr>
          <w:rFonts w:ascii="Times New Roman" w:eastAsia="宋体" w:hAnsi="Times New Roman"/>
          <w:sz w:val="20"/>
          <w:lang w:val="en-US" w:eastAsia="zh-CN"/>
        </w:rPr>
        <w:lastRenderedPageBreak/>
        <w:t>has agreed</w:t>
      </w:r>
      <w:r w:rsidR="00467035">
        <w:rPr>
          <w:rFonts w:ascii="Times New Roman" w:eastAsia="宋体" w:hAnsi="Times New Roman"/>
          <w:sz w:val="20"/>
          <w:lang w:val="en-US" w:eastAsia="zh-CN"/>
        </w:rPr>
        <w:t xml:space="preserve"> in RAN2#123-bis</w:t>
      </w:r>
      <w:r w:rsidR="0095589F">
        <w:rPr>
          <w:rFonts w:ascii="Times New Roman" w:eastAsia="宋体" w:hAnsi="Times New Roman"/>
          <w:sz w:val="20"/>
          <w:lang w:val="en-US" w:eastAsia="zh-CN"/>
        </w:rPr>
        <w:t xml:space="preserve"> that</w:t>
      </w:r>
      <w:r w:rsidR="00467035">
        <w:rPr>
          <w:rFonts w:ascii="Times New Roman" w:eastAsia="宋体" w:hAnsi="Times New Roman"/>
          <w:sz w:val="20"/>
          <w:lang w:val="en-US" w:eastAsia="zh-CN"/>
        </w:rPr>
        <w:t xml:space="preserve"> “We will have </w:t>
      </w:r>
      <w:r w:rsidR="0095589F">
        <w:rPr>
          <w:rFonts w:ascii="Times New Roman" w:eastAsia="宋体" w:hAnsi="Times New Roman"/>
          <w:sz w:val="20"/>
          <w:lang w:val="en-US" w:eastAsia="zh-CN"/>
        </w:rPr>
        <w:t xml:space="preserve">normative text </w:t>
      </w:r>
      <w:r w:rsidR="00467035">
        <w:rPr>
          <w:rFonts w:ascii="Times New Roman" w:eastAsia="宋体" w:hAnsi="Times New Roman"/>
          <w:sz w:val="20"/>
          <w:lang w:val="en-US" w:eastAsia="zh-CN"/>
        </w:rPr>
        <w:t xml:space="preserve">to avoid rounding errors”. As for the exact methods to avoid rounding errors, the following methods can be considered. </w:t>
      </w:r>
    </w:p>
    <w:p w14:paraId="153D8DD8" w14:textId="139860A0" w:rsidR="00467035" w:rsidRPr="00124D42" w:rsidRDefault="00467035" w:rsidP="00124D42">
      <w:pPr>
        <w:pStyle w:val="af5"/>
        <w:numPr>
          <w:ilvl w:val="0"/>
          <w:numId w:val="16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 w:rsidRPr="00124D42">
        <w:rPr>
          <w:rFonts w:ascii="Times New Roman" w:eastAsia="宋体" w:hAnsi="Times New Roman" w:hint="eastAsia"/>
          <w:sz w:val="20"/>
          <w:lang w:val="en-US" w:eastAsia="zh-CN"/>
        </w:rPr>
        <w:t>O</w:t>
      </w:r>
      <w:r w:rsidRPr="00124D42">
        <w:rPr>
          <w:rFonts w:ascii="Times New Roman" w:eastAsia="宋体" w:hAnsi="Times New Roman"/>
          <w:sz w:val="20"/>
          <w:lang w:val="en-US" w:eastAsia="zh-CN"/>
        </w:rPr>
        <w:t xml:space="preserve">pt 1: Left to UE implementation: Add a line in the normative text “The MAC entity can ensure no rounding error during the modular operations based on UE implementation”. </w:t>
      </w:r>
    </w:p>
    <w:p w14:paraId="061A5754" w14:textId="1F737A5D" w:rsidR="00467035" w:rsidRDefault="00467035" w:rsidP="00124D42">
      <w:pPr>
        <w:pStyle w:val="af5"/>
        <w:numPr>
          <w:ilvl w:val="0"/>
          <w:numId w:val="16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 xml:space="preserve">Opt 2: Modular operation is implemented by modulus (A, B) = A - floor(A/B) </w:t>
      </w:r>
      <w:r>
        <w:rPr>
          <w:rFonts w:ascii="Times New Roman" w:eastAsia="宋体" w:hAnsi="Times New Roman" w:hint="eastAsia"/>
          <w:sz w:val="20"/>
          <w:lang w:val="en-US" w:eastAsia="zh-CN"/>
        </w:rPr>
        <w:t>×</w:t>
      </w:r>
      <w:r>
        <w:rPr>
          <w:rFonts w:ascii="Times New Roman" w:eastAsia="宋体" w:hAnsi="Times New Roman" w:hint="eastAsia"/>
          <w:sz w:val="20"/>
          <w:lang w:val="en-US" w:eastAsia="zh-CN"/>
        </w:rPr>
        <w:t xml:space="preserve"> </w:t>
      </w:r>
      <w:r w:rsidRPr="00467035">
        <w:rPr>
          <w:rFonts w:ascii="Times New Roman" w:eastAsia="宋体" w:hAnsi="Times New Roman"/>
          <w:sz w:val="20"/>
          <w:lang w:val="en-US" w:eastAsia="zh-CN"/>
        </w:rPr>
        <w:t>B</w:t>
      </w:r>
      <w:r>
        <w:rPr>
          <w:rFonts w:ascii="Times New Roman" w:eastAsia="宋体" w:hAnsi="Times New Roman" w:hint="eastAsia"/>
          <w:sz w:val="20"/>
          <w:lang w:val="en-US" w:eastAsia="zh-CN"/>
        </w:rPr>
        <w:t>.</w:t>
      </w:r>
    </w:p>
    <w:p w14:paraId="2C29F2A4" w14:textId="27CD176E" w:rsidR="00467035" w:rsidRDefault="00467035" w:rsidP="00124D42">
      <w:pPr>
        <w:pStyle w:val="af5"/>
        <w:numPr>
          <w:ilvl w:val="0"/>
          <w:numId w:val="16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 xml:space="preserve">Opt 3: </w:t>
      </w:r>
      <w:r w:rsidR="001C7001">
        <w:rPr>
          <w:rFonts w:ascii="Times New Roman" w:eastAsia="宋体" w:hAnsi="Times New Roman"/>
          <w:sz w:val="20"/>
          <w:lang w:val="en-US" w:eastAsia="zh-CN"/>
        </w:rPr>
        <w:t>Modular operation is implemented by modulus (A, B</w:t>
      </w:r>
      <w:r w:rsidR="001C7001">
        <w:rPr>
          <w:rFonts w:ascii="Times New Roman" w:eastAsia="宋体" w:hAnsi="Times New Roman" w:hint="eastAsia"/>
          <w:sz w:val="20"/>
          <w:lang w:val="en-US" w:eastAsia="zh-CN"/>
        </w:rPr>
        <w:t>/</w:t>
      </w:r>
      <w:r w:rsidR="001C7001">
        <w:rPr>
          <w:rFonts w:ascii="Times New Roman" w:eastAsia="宋体" w:hAnsi="Times New Roman"/>
          <w:sz w:val="20"/>
          <w:lang w:val="en-US" w:eastAsia="zh-CN"/>
        </w:rPr>
        <w:t xml:space="preserve">C) = [(A </w:t>
      </w:r>
      <w:r w:rsidR="001C7001">
        <w:rPr>
          <w:rFonts w:ascii="Times New Roman" w:eastAsia="宋体" w:hAnsi="Times New Roman" w:hint="eastAsia"/>
          <w:sz w:val="20"/>
          <w:lang w:val="en-US" w:eastAsia="zh-CN"/>
        </w:rPr>
        <w:t>×</w:t>
      </w:r>
      <w:r w:rsidR="001C7001">
        <w:rPr>
          <w:rFonts w:ascii="Times New Roman" w:eastAsia="宋体" w:hAnsi="Times New Roman" w:hint="eastAsia"/>
          <w:sz w:val="20"/>
          <w:lang w:val="en-US" w:eastAsia="zh-CN"/>
        </w:rPr>
        <w:t xml:space="preserve"> </w:t>
      </w:r>
      <w:r w:rsidR="001C7001">
        <w:rPr>
          <w:rFonts w:ascii="Times New Roman" w:eastAsia="宋体" w:hAnsi="Times New Roman"/>
          <w:sz w:val="20"/>
          <w:lang w:val="en-US" w:eastAsia="zh-CN"/>
        </w:rPr>
        <w:t>C) modulus B]/C</w:t>
      </w:r>
      <w:r w:rsidR="00F94520">
        <w:rPr>
          <w:rFonts w:ascii="Times New Roman" w:eastAsia="宋体" w:hAnsi="Times New Roman"/>
          <w:sz w:val="20"/>
          <w:lang w:val="en-US" w:eastAsia="zh-CN"/>
        </w:rPr>
        <w:t>.</w:t>
      </w:r>
    </w:p>
    <w:p w14:paraId="0208A4F7" w14:textId="6859F9AB" w:rsidR="00F94520" w:rsidRPr="00DC1A7A" w:rsidRDefault="00F94520" w:rsidP="0046703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 w:hint="eastAsia"/>
          <w:sz w:val="20"/>
          <w:lang w:val="en-US" w:eastAsia="zh-CN"/>
        </w:rPr>
        <w:t>I</w:t>
      </w:r>
      <w:r>
        <w:rPr>
          <w:rFonts w:ascii="Times New Roman" w:eastAsia="宋体" w:hAnsi="Times New Roman"/>
          <w:sz w:val="20"/>
          <w:lang w:val="en-US" w:eastAsia="zh-CN"/>
        </w:rPr>
        <w:t>n fact, some modern programming languages support modulus operation on rational numbers without rounding errors. To reduce the spec impact, it is straightfo</w:t>
      </w:r>
      <w:r w:rsidR="00507F2B">
        <w:rPr>
          <w:rFonts w:ascii="Times New Roman" w:eastAsia="宋体" w:hAnsi="Times New Roman"/>
          <w:sz w:val="20"/>
          <w:lang w:val="en-US" w:eastAsia="zh-CN"/>
        </w:rPr>
        <w:t>rward to leave</w:t>
      </w:r>
      <w:r>
        <w:rPr>
          <w:rFonts w:ascii="Times New Roman" w:eastAsia="宋体" w:hAnsi="Times New Roman"/>
          <w:sz w:val="20"/>
          <w:lang w:val="en-US" w:eastAsia="zh-CN"/>
        </w:rPr>
        <w:t xml:space="preserve"> the modulus operation to UE implementation. </w:t>
      </w:r>
      <w:r w:rsidR="00165DD2">
        <w:rPr>
          <w:rFonts w:ascii="Times New Roman" w:eastAsia="宋体" w:hAnsi="Times New Roman"/>
          <w:sz w:val="20"/>
          <w:lang w:val="en-US" w:eastAsia="zh-CN"/>
        </w:rPr>
        <w:t>Furthermore</w:t>
      </w:r>
      <w:r>
        <w:rPr>
          <w:rFonts w:ascii="Times New Roman" w:eastAsia="宋体" w:hAnsi="Times New Roman"/>
          <w:sz w:val="20"/>
          <w:lang w:val="en-US" w:eastAsia="zh-CN"/>
        </w:rPr>
        <w:t xml:space="preserve">, it has approved that the opt 2 will introduce numerical errors. Therefore, </w:t>
      </w:r>
      <w:r w:rsidR="00002FFE">
        <w:rPr>
          <w:rFonts w:ascii="Times New Roman" w:eastAsia="宋体" w:hAnsi="Times New Roman"/>
          <w:sz w:val="20"/>
          <w:lang w:val="en-US" w:eastAsia="zh-CN"/>
        </w:rPr>
        <w:t>unless</w:t>
      </w:r>
      <w:r>
        <w:rPr>
          <w:rFonts w:ascii="Times New Roman" w:eastAsia="宋体" w:hAnsi="Times New Roman"/>
          <w:sz w:val="20"/>
          <w:lang w:val="en-US" w:eastAsia="zh-CN"/>
        </w:rPr>
        <w:t xml:space="preserve"> majority companies </w:t>
      </w:r>
      <w:r w:rsidR="00002FFE">
        <w:rPr>
          <w:rFonts w:ascii="Times New Roman" w:eastAsia="宋体" w:hAnsi="Times New Roman"/>
          <w:sz w:val="20"/>
          <w:lang w:val="en-US" w:eastAsia="zh-CN"/>
        </w:rPr>
        <w:t>prefer</w:t>
      </w:r>
      <w:r>
        <w:rPr>
          <w:rFonts w:ascii="Times New Roman" w:eastAsia="宋体" w:hAnsi="Times New Roman"/>
          <w:sz w:val="20"/>
          <w:lang w:val="en-US" w:eastAsia="zh-CN"/>
        </w:rPr>
        <w:t xml:space="preserve"> to specify the exact calculation </w:t>
      </w:r>
      <w:r w:rsidR="00507F2B">
        <w:rPr>
          <w:rFonts w:ascii="Times New Roman" w:eastAsia="宋体" w:hAnsi="Times New Roman"/>
          <w:sz w:val="20"/>
          <w:lang w:val="en-US" w:eastAsia="zh-CN"/>
        </w:rPr>
        <w:t>formula</w:t>
      </w:r>
      <w:r>
        <w:rPr>
          <w:rFonts w:ascii="Times New Roman" w:eastAsia="宋体" w:hAnsi="Times New Roman"/>
          <w:sz w:val="20"/>
          <w:lang w:val="en-US" w:eastAsia="zh-CN"/>
        </w:rPr>
        <w:t xml:space="preserve">, </w:t>
      </w:r>
      <w:r w:rsidR="00002FFE">
        <w:rPr>
          <w:rFonts w:ascii="Times New Roman" w:eastAsia="宋体" w:hAnsi="Times New Roman"/>
          <w:sz w:val="20"/>
          <w:lang w:val="en-US" w:eastAsia="zh-CN"/>
        </w:rPr>
        <w:t xml:space="preserve">we think </w:t>
      </w:r>
      <w:r>
        <w:rPr>
          <w:rFonts w:ascii="Times New Roman" w:eastAsia="宋体" w:hAnsi="Times New Roman"/>
          <w:sz w:val="20"/>
          <w:lang w:val="en-US" w:eastAsia="zh-CN"/>
        </w:rPr>
        <w:t xml:space="preserve">opt 3 is </w:t>
      </w:r>
      <w:r w:rsidR="00002FFE">
        <w:rPr>
          <w:rFonts w:ascii="Times New Roman" w:eastAsia="宋体" w:hAnsi="Times New Roman"/>
          <w:sz w:val="20"/>
          <w:lang w:val="en-US" w:eastAsia="zh-CN"/>
        </w:rPr>
        <w:t>the best choice</w:t>
      </w:r>
      <w:r>
        <w:rPr>
          <w:rFonts w:ascii="Times New Roman" w:eastAsia="宋体" w:hAnsi="Times New Roman"/>
          <w:sz w:val="20"/>
          <w:lang w:val="en-US" w:eastAsia="zh-CN"/>
        </w:rPr>
        <w:t xml:space="preserve">. Otherwise, </w:t>
      </w:r>
      <w:r w:rsidR="00002FFE">
        <w:rPr>
          <w:rFonts w:ascii="Times New Roman" w:eastAsia="宋体" w:hAnsi="Times New Roman"/>
          <w:sz w:val="20"/>
          <w:lang w:val="en-US" w:eastAsia="zh-CN"/>
        </w:rPr>
        <w:t xml:space="preserve">it is proposed to </w:t>
      </w:r>
      <w:r>
        <w:rPr>
          <w:rFonts w:ascii="Times New Roman" w:eastAsia="宋体" w:hAnsi="Times New Roman"/>
          <w:sz w:val="20"/>
          <w:lang w:val="en-US" w:eastAsia="zh-CN"/>
        </w:rPr>
        <w:t>leav</w:t>
      </w:r>
      <w:r w:rsidR="00002FFE">
        <w:rPr>
          <w:rFonts w:ascii="Times New Roman" w:eastAsia="宋体" w:hAnsi="Times New Roman"/>
          <w:sz w:val="20"/>
          <w:lang w:val="en-US" w:eastAsia="zh-CN"/>
        </w:rPr>
        <w:t>e</w:t>
      </w:r>
      <w:r>
        <w:rPr>
          <w:rFonts w:ascii="Times New Roman" w:eastAsia="宋体" w:hAnsi="Times New Roman"/>
          <w:sz w:val="20"/>
          <w:lang w:val="en-US" w:eastAsia="zh-CN"/>
        </w:rPr>
        <w:t xml:space="preserve"> the modulus operation to UE implementation</w:t>
      </w:r>
      <w:r w:rsidR="00165DD2">
        <w:rPr>
          <w:rFonts w:ascii="Times New Roman" w:eastAsia="宋体" w:hAnsi="Times New Roman"/>
          <w:sz w:val="20"/>
          <w:lang w:val="en-US" w:eastAsia="zh-CN"/>
        </w:rPr>
        <w:t xml:space="preserve"> to </w:t>
      </w:r>
      <w:r w:rsidR="0079603E">
        <w:rPr>
          <w:rFonts w:ascii="Times New Roman" w:eastAsia="宋体" w:hAnsi="Times New Roman"/>
          <w:sz w:val="20"/>
          <w:lang w:val="en-US" w:eastAsia="zh-CN"/>
        </w:rPr>
        <w:t>avoid</w:t>
      </w:r>
      <w:r w:rsidR="00165DD2">
        <w:rPr>
          <w:rFonts w:ascii="Times New Roman" w:eastAsia="宋体" w:hAnsi="Times New Roman"/>
          <w:sz w:val="20"/>
          <w:lang w:val="en-US" w:eastAsia="zh-CN"/>
        </w:rPr>
        <w:t xml:space="preserve"> rounding errors</w:t>
      </w:r>
      <w:r>
        <w:rPr>
          <w:rFonts w:ascii="Times New Roman" w:eastAsia="宋体" w:hAnsi="Times New Roman"/>
          <w:sz w:val="20"/>
          <w:lang w:val="en-US" w:eastAsia="zh-CN"/>
        </w:rPr>
        <w:t xml:space="preserve">. </w:t>
      </w:r>
    </w:p>
    <w:p w14:paraId="737DA1E4" w14:textId="57B0E2A5" w:rsidR="002D10C6" w:rsidRPr="002D10C6" w:rsidRDefault="002D10C6" w:rsidP="002D10C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</w:t>
      </w:r>
      <w:r w:rsidR="00F94520">
        <w:rPr>
          <w:b/>
          <w:color w:val="000000" w:themeColor="text1"/>
          <w:sz w:val="20"/>
          <w:lang w:eastAsia="ko-KR"/>
        </w:rPr>
        <w:t>roposal 3</w:t>
      </w:r>
      <w:r w:rsidRPr="00230D7C">
        <w:rPr>
          <w:b/>
          <w:color w:val="000000" w:themeColor="text1"/>
          <w:sz w:val="20"/>
          <w:lang w:eastAsia="ko-KR"/>
        </w:rPr>
        <w:t>:</w:t>
      </w:r>
      <w:r w:rsidR="00131D71" w:rsidRPr="0014315B">
        <w:rPr>
          <w:b/>
          <w:color w:val="000000" w:themeColor="text1"/>
          <w:sz w:val="20"/>
          <w:lang w:eastAsia="ko-KR"/>
        </w:rPr>
        <w:t xml:space="preserve"> it is proposed to leave the modulus operation to UE implementation to avoid rounding errors</w:t>
      </w:r>
      <w:r w:rsidRPr="003B74F9">
        <w:rPr>
          <w:b/>
          <w:sz w:val="20"/>
          <w:lang w:val="en-US" w:eastAsia="zh-CN"/>
        </w:rPr>
        <w:t>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 w:eastAsia="zh-CN"/>
        </w:rPr>
        <w:tab/>
      </w:r>
      <w:r w:rsidRPr="005C66B9">
        <w:rPr>
          <w:rFonts w:eastAsia="宋体"/>
          <w:lang w:val="en-US"/>
        </w:rPr>
        <w:t>Conclusions</w:t>
      </w:r>
    </w:p>
    <w:p w14:paraId="200FC3FD" w14:textId="2675D15C" w:rsidR="007464B9" w:rsidRPr="001928AD" w:rsidRDefault="007464B9" w:rsidP="00907149">
      <w:pPr>
        <w:spacing w:line="360" w:lineRule="auto"/>
        <w:jc w:val="both"/>
        <w:rPr>
          <w:rFonts w:ascii="Times New Roman" w:hAnsi="Times New Roman"/>
          <w:sz w:val="20"/>
          <w:lang w:eastAsia="zh-CN"/>
        </w:rPr>
      </w:pPr>
      <w:r w:rsidRPr="001928AD">
        <w:rPr>
          <w:rFonts w:ascii="Times New Roman" w:hAnsi="Times New Roman"/>
          <w:sz w:val="20"/>
          <w:lang w:eastAsia="zh-CN"/>
        </w:rPr>
        <w:t>Based on the above analysis, we have the following proposals:</w:t>
      </w:r>
    </w:p>
    <w:p w14:paraId="65478E70" w14:textId="44095C6E" w:rsidR="00C4604F" w:rsidRPr="00C4604F" w:rsidRDefault="00C4604F" w:rsidP="00C4604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 w:rsidRPr="00C4604F">
        <w:rPr>
          <w:b/>
          <w:color w:val="000000" w:themeColor="text1"/>
          <w:sz w:val="20"/>
          <w:lang w:eastAsia="ko-KR"/>
        </w:rPr>
        <w:t xml:space="preserve">Proposal 1: A lookup table is introduced to encode </w:t>
      </w:r>
      <w:r>
        <w:rPr>
          <w:b/>
          <w:color w:val="000000" w:themeColor="text1"/>
          <w:sz w:val="20"/>
          <w:lang w:eastAsia="ko-KR"/>
        </w:rPr>
        <w:t xml:space="preserve">the </w:t>
      </w:r>
      <w:r w:rsidRPr="00C4604F">
        <w:rPr>
          <w:b/>
          <w:color w:val="000000" w:themeColor="text1"/>
          <w:sz w:val="20"/>
          <w:lang w:eastAsia="ko-KR"/>
        </w:rPr>
        <w:t>remaining time.</w:t>
      </w:r>
    </w:p>
    <w:p w14:paraId="1A1AD948" w14:textId="5DC017DD" w:rsidR="00C4604F" w:rsidRPr="00C4604F" w:rsidRDefault="00C4604F" w:rsidP="00350E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val="en-US" w:eastAsia="ko-KR"/>
        </w:rPr>
      </w:pPr>
      <w:r w:rsidRPr="00C4604F">
        <w:rPr>
          <w:b/>
          <w:color w:val="000000" w:themeColor="text1"/>
          <w:sz w:val="20"/>
          <w:lang w:val="en-US" w:eastAsia="ko-KR"/>
        </w:rPr>
        <w:t>Proposal 2: PSI-based PDU discard should be initially deactivated upon its configuration and handover.</w:t>
      </w:r>
    </w:p>
    <w:p w14:paraId="01084B2B" w14:textId="19E95491" w:rsidR="0014315B" w:rsidRDefault="00131D71" w:rsidP="003B74F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Proposal 3</w:t>
      </w:r>
      <w:r w:rsidRPr="00230D7C">
        <w:rPr>
          <w:b/>
          <w:color w:val="000000" w:themeColor="text1"/>
          <w:sz w:val="20"/>
          <w:lang w:eastAsia="ko-KR"/>
        </w:rPr>
        <w:t>:</w:t>
      </w:r>
      <w:r w:rsidRPr="00A60520">
        <w:rPr>
          <w:b/>
          <w:color w:val="000000" w:themeColor="text1"/>
          <w:sz w:val="20"/>
          <w:lang w:eastAsia="ko-KR"/>
        </w:rPr>
        <w:t xml:space="preserve"> it is proposed to leave the modulus operation to UE implementation to avoid rounding errors</w:t>
      </w:r>
      <w:r w:rsidRPr="00C4604F" w:rsidDel="00131D71">
        <w:rPr>
          <w:b/>
          <w:color w:val="000000" w:themeColor="text1"/>
          <w:sz w:val="20"/>
          <w:lang w:eastAsia="ko-KR"/>
        </w:rPr>
        <w:t xml:space="preserve"> 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D63BF72" w14:textId="7F8349A5" w:rsidR="004D6959" w:rsidRPr="00880327" w:rsidRDefault="004D6959" w:rsidP="00880327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4D6959">
        <w:rPr>
          <w:rFonts w:ascii="Times New Roman" w:eastAsia="宋体" w:hAnsi="Times New Roman"/>
          <w:sz w:val="20"/>
          <w:lang w:eastAsia="zh-CN"/>
        </w:rPr>
        <w:t>R2-231xxxx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="00880327" w:rsidRPr="00880327">
        <w:rPr>
          <w:rFonts w:ascii="Times New Roman" w:eastAsia="宋体" w:hAnsi="Times New Roman"/>
          <w:sz w:val="20"/>
          <w:lang w:eastAsia="zh-CN"/>
        </w:rPr>
        <w:t>Open issues in MAC running CR for XR enhancements</w:t>
      </w:r>
      <w:r w:rsidR="00880327">
        <w:rPr>
          <w:rFonts w:ascii="Times New Roman" w:eastAsia="宋体" w:hAnsi="Times New Roman"/>
          <w:sz w:val="20"/>
          <w:lang w:eastAsia="zh-CN"/>
        </w:rPr>
        <w:t>, Xiamen, China</w:t>
      </w:r>
    </w:p>
    <w:p w14:paraId="5AD5B3F7" w14:textId="2AF9372B" w:rsidR="007C443C" w:rsidRPr="001928AD" w:rsidRDefault="004D6959" w:rsidP="004D6959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R2-2xx</w:t>
      </w:r>
      <w:r w:rsidR="00571DDC" w:rsidRPr="001928AD">
        <w:rPr>
          <w:rFonts w:ascii="Times New Roman" w:eastAsia="宋体" w:hAnsi="Times New Roman"/>
          <w:sz w:val="20"/>
          <w:lang w:eastAsia="zh-CN"/>
        </w:rPr>
        <w:t>xxxx</w:t>
      </w:r>
      <w:r w:rsidR="006B5B64" w:rsidRPr="001928AD">
        <w:rPr>
          <w:rFonts w:ascii="Times New Roman" w:eastAsia="宋体" w:hAnsi="Times New Roman"/>
          <w:sz w:val="20"/>
          <w:lang w:eastAsia="zh-CN"/>
        </w:rPr>
        <w:t xml:space="preserve"> </w:t>
      </w:r>
      <w:r w:rsidRPr="004D6959">
        <w:rPr>
          <w:rFonts w:ascii="Times New Roman" w:eastAsia="宋体" w:hAnsi="Times New Roman"/>
          <w:sz w:val="20"/>
          <w:lang w:eastAsia="zh-CN"/>
        </w:rPr>
        <w:t>Chair notes for RAN2#123bis</w:t>
      </w:r>
      <w:r w:rsidR="00E11790" w:rsidRPr="00E11790">
        <w:rPr>
          <w:rFonts w:ascii="Times New Roman" w:eastAsia="宋体" w:hAnsi="Times New Roman"/>
          <w:sz w:val="20"/>
          <w:lang w:eastAsia="zh-CN"/>
        </w:rPr>
        <w:t xml:space="preserve">, </w:t>
      </w:r>
      <w:r w:rsidR="00C161DA">
        <w:rPr>
          <w:rFonts w:ascii="Times New Roman" w:eastAsia="宋体" w:hAnsi="Times New Roman"/>
          <w:sz w:val="20"/>
          <w:lang w:eastAsia="zh-CN"/>
        </w:rPr>
        <w:t>Xiamen, China</w:t>
      </w:r>
    </w:p>
    <w:sectPr w:rsidR="007C443C" w:rsidRPr="001928AD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43893" w14:textId="77777777" w:rsidR="001A6F45" w:rsidRDefault="001A6F45" w:rsidP="00912621">
      <w:pPr>
        <w:spacing w:after="0"/>
      </w:pPr>
      <w:r>
        <w:separator/>
      </w:r>
    </w:p>
  </w:endnote>
  <w:endnote w:type="continuationSeparator" w:id="0">
    <w:p w14:paraId="111415A7" w14:textId="77777777" w:rsidR="001A6F45" w:rsidRDefault="001A6F45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5AC54" w14:textId="77777777" w:rsidR="001A6F45" w:rsidRDefault="001A6F45" w:rsidP="00912621">
      <w:pPr>
        <w:spacing w:after="0"/>
      </w:pPr>
      <w:r>
        <w:separator/>
      </w:r>
    </w:p>
  </w:footnote>
  <w:footnote w:type="continuationSeparator" w:id="0">
    <w:p w14:paraId="42FA8592" w14:textId="77777777" w:rsidR="001A6F45" w:rsidRDefault="001A6F45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5AF4ADA"/>
    <w:multiLevelType w:val="hybridMultilevel"/>
    <w:tmpl w:val="C76C122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12"/>
  </w:num>
  <w:num w:numId="12">
    <w:abstractNumId w:val="14"/>
  </w:num>
  <w:num w:numId="13">
    <w:abstractNumId w:val="5"/>
  </w:num>
  <w:num w:numId="14">
    <w:abstractNumId w:val="10"/>
  </w:num>
  <w:num w:numId="15">
    <w:abstractNumId w:val="1"/>
  </w:num>
  <w:num w:numId="1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2FFE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7BB3"/>
    <w:rsid w:val="00020517"/>
    <w:rsid w:val="000219CF"/>
    <w:rsid w:val="0002254B"/>
    <w:rsid w:val="0002339C"/>
    <w:rsid w:val="00025FCB"/>
    <w:rsid w:val="00027486"/>
    <w:rsid w:val="00027A12"/>
    <w:rsid w:val="00027C89"/>
    <w:rsid w:val="00030364"/>
    <w:rsid w:val="0003047D"/>
    <w:rsid w:val="000306E6"/>
    <w:rsid w:val="0003260E"/>
    <w:rsid w:val="00032963"/>
    <w:rsid w:val="00035E6A"/>
    <w:rsid w:val="00036389"/>
    <w:rsid w:val="000369EB"/>
    <w:rsid w:val="000400C4"/>
    <w:rsid w:val="0004190C"/>
    <w:rsid w:val="00041DB4"/>
    <w:rsid w:val="00042F9E"/>
    <w:rsid w:val="00043A23"/>
    <w:rsid w:val="00044635"/>
    <w:rsid w:val="000451B8"/>
    <w:rsid w:val="00047FDB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604F0"/>
    <w:rsid w:val="00060FC4"/>
    <w:rsid w:val="000627AC"/>
    <w:rsid w:val="00064182"/>
    <w:rsid w:val="000646DB"/>
    <w:rsid w:val="00064CCE"/>
    <w:rsid w:val="00066250"/>
    <w:rsid w:val="000664E7"/>
    <w:rsid w:val="00066942"/>
    <w:rsid w:val="00066D1B"/>
    <w:rsid w:val="00070658"/>
    <w:rsid w:val="00071700"/>
    <w:rsid w:val="00072D76"/>
    <w:rsid w:val="000732AA"/>
    <w:rsid w:val="00073E84"/>
    <w:rsid w:val="00075573"/>
    <w:rsid w:val="000767B8"/>
    <w:rsid w:val="00077AD7"/>
    <w:rsid w:val="00083327"/>
    <w:rsid w:val="000834E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1C7"/>
    <w:rsid w:val="000A0714"/>
    <w:rsid w:val="000A1D54"/>
    <w:rsid w:val="000A24C8"/>
    <w:rsid w:val="000A3945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3105"/>
    <w:rsid w:val="000B4E76"/>
    <w:rsid w:val="000B58BA"/>
    <w:rsid w:val="000B6405"/>
    <w:rsid w:val="000B7575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555F"/>
    <w:rsid w:val="000E65FC"/>
    <w:rsid w:val="000E6A20"/>
    <w:rsid w:val="000E7497"/>
    <w:rsid w:val="000E7F35"/>
    <w:rsid w:val="000F003A"/>
    <w:rsid w:val="000F05F2"/>
    <w:rsid w:val="000F09A2"/>
    <w:rsid w:val="000F0C6B"/>
    <w:rsid w:val="000F15DE"/>
    <w:rsid w:val="000F230C"/>
    <w:rsid w:val="000F248F"/>
    <w:rsid w:val="000F295F"/>
    <w:rsid w:val="000F2CE3"/>
    <w:rsid w:val="000F2EA1"/>
    <w:rsid w:val="000F32F0"/>
    <w:rsid w:val="000F472C"/>
    <w:rsid w:val="000F7724"/>
    <w:rsid w:val="00101BE1"/>
    <w:rsid w:val="00105FBA"/>
    <w:rsid w:val="001062B8"/>
    <w:rsid w:val="001069D7"/>
    <w:rsid w:val="00111B68"/>
    <w:rsid w:val="00112DF2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4D42"/>
    <w:rsid w:val="00125489"/>
    <w:rsid w:val="001259DC"/>
    <w:rsid w:val="00126AFB"/>
    <w:rsid w:val="00130F3F"/>
    <w:rsid w:val="00131D71"/>
    <w:rsid w:val="00131D97"/>
    <w:rsid w:val="00132241"/>
    <w:rsid w:val="001323EA"/>
    <w:rsid w:val="00132D82"/>
    <w:rsid w:val="0013432A"/>
    <w:rsid w:val="0013481F"/>
    <w:rsid w:val="001362A5"/>
    <w:rsid w:val="00136D25"/>
    <w:rsid w:val="00137D43"/>
    <w:rsid w:val="001401C9"/>
    <w:rsid w:val="001403B3"/>
    <w:rsid w:val="00140747"/>
    <w:rsid w:val="001412B2"/>
    <w:rsid w:val="00141B0B"/>
    <w:rsid w:val="0014315B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5DD2"/>
    <w:rsid w:val="00166963"/>
    <w:rsid w:val="00166D8A"/>
    <w:rsid w:val="001672CF"/>
    <w:rsid w:val="00172941"/>
    <w:rsid w:val="001744B2"/>
    <w:rsid w:val="00175BD4"/>
    <w:rsid w:val="00175E53"/>
    <w:rsid w:val="00180A99"/>
    <w:rsid w:val="00180F8A"/>
    <w:rsid w:val="001810B8"/>
    <w:rsid w:val="001843F4"/>
    <w:rsid w:val="00184A34"/>
    <w:rsid w:val="00184F37"/>
    <w:rsid w:val="00186088"/>
    <w:rsid w:val="001860BF"/>
    <w:rsid w:val="0018630B"/>
    <w:rsid w:val="001868B7"/>
    <w:rsid w:val="00187F79"/>
    <w:rsid w:val="00190A2A"/>
    <w:rsid w:val="00191F40"/>
    <w:rsid w:val="00191FD3"/>
    <w:rsid w:val="0019276B"/>
    <w:rsid w:val="001928AD"/>
    <w:rsid w:val="00193698"/>
    <w:rsid w:val="00194764"/>
    <w:rsid w:val="0019507E"/>
    <w:rsid w:val="00195335"/>
    <w:rsid w:val="00196420"/>
    <w:rsid w:val="00196AA8"/>
    <w:rsid w:val="00196DFF"/>
    <w:rsid w:val="00197E12"/>
    <w:rsid w:val="001A0617"/>
    <w:rsid w:val="001A0650"/>
    <w:rsid w:val="001A0BC1"/>
    <w:rsid w:val="001A13C2"/>
    <w:rsid w:val="001A3453"/>
    <w:rsid w:val="001A3791"/>
    <w:rsid w:val="001A42A3"/>
    <w:rsid w:val="001A4E14"/>
    <w:rsid w:val="001A56D1"/>
    <w:rsid w:val="001A6F45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467E"/>
    <w:rsid w:val="001B54EF"/>
    <w:rsid w:val="001B55EB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C7001"/>
    <w:rsid w:val="001D0B68"/>
    <w:rsid w:val="001D2777"/>
    <w:rsid w:val="001D3342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1F7CE2"/>
    <w:rsid w:val="002004D0"/>
    <w:rsid w:val="002007AB"/>
    <w:rsid w:val="0020081C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2875"/>
    <w:rsid w:val="002230FE"/>
    <w:rsid w:val="00224209"/>
    <w:rsid w:val="0022713E"/>
    <w:rsid w:val="002277BF"/>
    <w:rsid w:val="00230C7C"/>
    <w:rsid w:val="00230D7C"/>
    <w:rsid w:val="00230F8B"/>
    <w:rsid w:val="0023110F"/>
    <w:rsid w:val="002313D3"/>
    <w:rsid w:val="00231AC2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0CCF"/>
    <w:rsid w:val="00251F5A"/>
    <w:rsid w:val="0025458C"/>
    <w:rsid w:val="0025461D"/>
    <w:rsid w:val="00254C82"/>
    <w:rsid w:val="00256319"/>
    <w:rsid w:val="00260718"/>
    <w:rsid w:val="00261544"/>
    <w:rsid w:val="0026260D"/>
    <w:rsid w:val="00262E88"/>
    <w:rsid w:val="0026338D"/>
    <w:rsid w:val="00263D9F"/>
    <w:rsid w:val="00264532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7EA"/>
    <w:rsid w:val="002759CB"/>
    <w:rsid w:val="00275D2E"/>
    <w:rsid w:val="00276DBE"/>
    <w:rsid w:val="002773A3"/>
    <w:rsid w:val="00280642"/>
    <w:rsid w:val="00280C9C"/>
    <w:rsid w:val="00280D1E"/>
    <w:rsid w:val="00284DCA"/>
    <w:rsid w:val="0028537A"/>
    <w:rsid w:val="00286589"/>
    <w:rsid w:val="00287C99"/>
    <w:rsid w:val="002904C4"/>
    <w:rsid w:val="002920E0"/>
    <w:rsid w:val="0029256A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6FDB"/>
    <w:rsid w:val="002A7180"/>
    <w:rsid w:val="002A7436"/>
    <w:rsid w:val="002A77F1"/>
    <w:rsid w:val="002A7F96"/>
    <w:rsid w:val="002B1124"/>
    <w:rsid w:val="002B1588"/>
    <w:rsid w:val="002B185F"/>
    <w:rsid w:val="002B1D95"/>
    <w:rsid w:val="002B20F8"/>
    <w:rsid w:val="002B5A50"/>
    <w:rsid w:val="002C1C52"/>
    <w:rsid w:val="002C2070"/>
    <w:rsid w:val="002C2844"/>
    <w:rsid w:val="002C4841"/>
    <w:rsid w:val="002C5B9C"/>
    <w:rsid w:val="002C5FB0"/>
    <w:rsid w:val="002C67EA"/>
    <w:rsid w:val="002C6CFB"/>
    <w:rsid w:val="002C7241"/>
    <w:rsid w:val="002C7F40"/>
    <w:rsid w:val="002D0886"/>
    <w:rsid w:val="002D10C6"/>
    <w:rsid w:val="002D11F2"/>
    <w:rsid w:val="002D17CE"/>
    <w:rsid w:val="002D452F"/>
    <w:rsid w:val="002D4A88"/>
    <w:rsid w:val="002D5D6A"/>
    <w:rsid w:val="002D668C"/>
    <w:rsid w:val="002D6A56"/>
    <w:rsid w:val="002D7ACB"/>
    <w:rsid w:val="002E227E"/>
    <w:rsid w:val="002E250C"/>
    <w:rsid w:val="002E3937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14A6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6B"/>
    <w:rsid w:val="00330B60"/>
    <w:rsid w:val="00330E0B"/>
    <w:rsid w:val="00332A43"/>
    <w:rsid w:val="003342D8"/>
    <w:rsid w:val="00341186"/>
    <w:rsid w:val="00342D80"/>
    <w:rsid w:val="003438FA"/>
    <w:rsid w:val="003454BC"/>
    <w:rsid w:val="00345A40"/>
    <w:rsid w:val="003507E6"/>
    <w:rsid w:val="00350E27"/>
    <w:rsid w:val="00350E88"/>
    <w:rsid w:val="0035134B"/>
    <w:rsid w:val="00352077"/>
    <w:rsid w:val="003536E9"/>
    <w:rsid w:val="00353BD1"/>
    <w:rsid w:val="003554AD"/>
    <w:rsid w:val="003554C1"/>
    <w:rsid w:val="0035591D"/>
    <w:rsid w:val="0035607B"/>
    <w:rsid w:val="003562B5"/>
    <w:rsid w:val="003563C5"/>
    <w:rsid w:val="00356996"/>
    <w:rsid w:val="00356EED"/>
    <w:rsid w:val="00357F0E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5920"/>
    <w:rsid w:val="0038671C"/>
    <w:rsid w:val="00386A3D"/>
    <w:rsid w:val="00387A78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A7A"/>
    <w:rsid w:val="003A1BBC"/>
    <w:rsid w:val="003A292F"/>
    <w:rsid w:val="003A403C"/>
    <w:rsid w:val="003A6030"/>
    <w:rsid w:val="003A7015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E4C"/>
    <w:rsid w:val="003C0F00"/>
    <w:rsid w:val="003C293F"/>
    <w:rsid w:val="003C35F8"/>
    <w:rsid w:val="003C3EF2"/>
    <w:rsid w:val="003C529C"/>
    <w:rsid w:val="003C541E"/>
    <w:rsid w:val="003C59C2"/>
    <w:rsid w:val="003C59C3"/>
    <w:rsid w:val="003C6213"/>
    <w:rsid w:val="003C690E"/>
    <w:rsid w:val="003C7B6A"/>
    <w:rsid w:val="003D026B"/>
    <w:rsid w:val="003D1532"/>
    <w:rsid w:val="003D3983"/>
    <w:rsid w:val="003D3A3F"/>
    <w:rsid w:val="003D48AD"/>
    <w:rsid w:val="003D4A3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F0EB9"/>
    <w:rsid w:val="003F1079"/>
    <w:rsid w:val="003F173F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794"/>
    <w:rsid w:val="00405FCE"/>
    <w:rsid w:val="00406860"/>
    <w:rsid w:val="00407202"/>
    <w:rsid w:val="004129F4"/>
    <w:rsid w:val="00412DE7"/>
    <w:rsid w:val="004148BB"/>
    <w:rsid w:val="0041633E"/>
    <w:rsid w:val="00417457"/>
    <w:rsid w:val="004205CB"/>
    <w:rsid w:val="004209D5"/>
    <w:rsid w:val="0042126F"/>
    <w:rsid w:val="00424238"/>
    <w:rsid w:val="00426730"/>
    <w:rsid w:val="0042692B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67D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6DA"/>
    <w:rsid w:val="00462702"/>
    <w:rsid w:val="004628C5"/>
    <w:rsid w:val="0046305E"/>
    <w:rsid w:val="00463546"/>
    <w:rsid w:val="004638EA"/>
    <w:rsid w:val="00463E20"/>
    <w:rsid w:val="00465271"/>
    <w:rsid w:val="00467035"/>
    <w:rsid w:val="004700E1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F78"/>
    <w:rsid w:val="0048312E"/>
    <w:rsid w:val="0048482D"/>
    <w:rsid w:val="00484BB6"/>
    <w:rsid w:val="00485F89"/>
    <w:rsid w:val="00487653"/>
    <w:rsid w:val="00490D85"/>
    <w:rsid w:val="00491B2B"/>
    <w:rsid w:val="004958DF"/>
    <w:rsid w:val="00495F5A"/>
    <w:rsid w:val="00496621"/>
    <w:rsid w:val="00496CA3"/>
    <w:rsid w:val="00497FBD"/>
    <w:rsid w:val="004A003B"/>
    <w:rsid w:val="004A0D59"/>
    <w:rsid w:val="004A0FAA"/>
    <w:rsid w:val="004A2BD6"/>
    <w:rsid w:val="004A3780"/>
    <w:rsid w:val="004A40BC"/>
    <w:rsid w:val="004A42D7"/>
    <w:rsid w:val="004A532F"/>
    <w:rsid w:val="004A53AF"/>
    <w:rsid w:val="004A5985"/>
    <w:rsid w:val="004A7E6C"/>
    <w:rsid w:val="004B1F48"/>
    <w:rsid w:val="004B2928"/>
    <w:rsid w:val="004B2C42"/>
    <w:rsid w:val="004B414A"/>
    <w:rsid w:val="004B5B49"/>
    <w:rsid w:val="004B7DC3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2C65"/>
    <w:rsid w:val="004D3EFD"/>
    <w:rsid w:val="004D4E06"/>
    <w:rsid w:val="004D4E90"/>
    <w:rsid w:val="004D5624"/>
    <w:rsid w:val="004D5B32"/>
    <w:rsid w:val="004D6959"/>
    <w:rsid w:val="004D6D4B"/>
    <w:rsid w:val="004D7003"/>
    <w:rsid w:val="004D71EE"/>
    <w:rsid w:val="004D7DBB"/>
    <w:rsid w:val="004D7E60"/>
    <w:rsid w:val="004E0465"/>
    <w:rsid w:val="004E0501"/>
    <w:rsid w:val="004E053A"/>
    <w:rsid w:val="004E17FF"/>
    <w:rsid w:val="004E1EB0"/>
    <w:rsid w:val="004E1FE3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6347"/>
    <w:rsid w:val="00506853"/>
    <w:rsid w:val="00507F2B"/>
    <w:rsid w:val="00510C97"/>
    <w:rsid w:val="005127E9"/>
    <w:rsid w:val="00512820"/>
    <w:rsid w:val="0051290B"/>
    <w:rsid w:val="00514AEA"/>
    <w:rsid w:val="00515A28"/>
    <w:rsid w:val="0051622E"/>
    <w:rsid w:val="005162C8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400CC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E9A"/>
    <w:rsid w:val="005670B2"/>
    <w:rsid w:val="00567508"/>
    <w:rsid w:val="00571013"/>
    <w:rsid w:val="00571DDC"/>
    <w:rsid w:val="00573BFD"/>
    <w:rsid w:val="0057555A"/>
    <w:rsid w:val="005759B5"/>
    <w:rsid w:val="005759E3"/>
    <w:rsid w:val="00576EFE"/>
    <w:rsid w:val="00581261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01"/>
    <w:rsid w:val="00590A46"/>
    <w:rsid w:val="00590A79"/>
    <w:rsid w:val="00591E8D"/>
    <w:rsid w:val="00593C95"/>
    <w:rsid w:val="0059678B"/>
    <w:rsid w:val="0059683E"/>
    <w:rsid w:val="00596D4C"/>
    <w:rsid w:val="0059704C"/>
    <w:rsid w:val="005977F1"/>
    <w:rsid w:val="005979EC"/>
    <w:rsid w:val="005A0323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715"/>
    <w:rsid w:val="005A6EA3"/>
    <w:rsid w:val="005A6F1A"/>
    <w:rsid w:val="005A71BA"/>
    <w:rsid w:val="005A7FED"/>
    <w:rsid w:val="005B01D6"/>
    <w:rsid w:val="005B2E32"/>
    <w:rsid w:val="005B302C"/>
    <w:rsid w:val="005B4255"/>
    <w:rsid w:val="005B5075"/>
    <w:rsid w:val="005B5F90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637"/>
    <w:rsid w:val="005D3C43"/>
    <w:rsid w:val="005D5C93"/>
    <w:rsid w:val="005D5CFA"/>
    <w:rsid w:val="005D6287"/>
    <w:rsid w:val="005D6763"/>
    <w:rsid w:val="005D6AF0"/>
    <w:rsid w:val="005D7AB2"/>
    <w:rsid w:val="005D7F52"/>
    <w:rsid w:val="005E0824"/>
    <w:rsid w:val="005E0DCC"/>
    <w:rsid w:val="005E1854"/>
    <w:rsid w:val="005E1AD8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693F"/>
    <w:rsid w:val="006007F9"/>
    <w:rsid w:val="0060165B"/>
    <w:rsid w:val="00601B5A"/>
    <w:rsid w:val="00605700"/>
    <w:rsid w:val="006061FB"/>
    <w:rsid w:val="006076B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151"/>
    <w:rsid w:val="00617DC0"/>
    <w:rsid w:val="00617FDF"/>
    <w:rsid w:val="00622974"/>
    <w:rsid w:val="00622A9C"/>
    <w:rsid w:val="00623001"/>
    <w:rsid w:val="006238D9"/>
    <w:rsid w:val="00623FB9"/>
    <w:rsid w:val="006246C5"/>
    <w:rsid w:val="0062501B"/>
    <w:rsid w:val="00626FF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604"/>
    <w:rsid w:val="00647791"/>
    <w:rsid w:val="00651FC5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59E4"/>
    <w:rsid w:val="00666B8B"/>
    <w:rsid w:val="00667D6F"/>
    <w:rsid w:val="00670DEF"/>
    <w:rsid w:val="00670F04"/>
    <w:rsid w:val="0067166D"/>
    <w:rsid w:val="00672220"/>
    <w:rsid w:val="00672508"/>
    <w:rsid w:val="0067284A"/>
    <w:rsid w:val="00675CCE"/>
    <w:rsid w:val="00676CAB"/>
    <w:rsid w:val="00677534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B2395"/>
    <w:rsid w:val="006B2408"/>
    <w:rsid w:val="006B4972"/>
    <w:rsid w:val="006B4FD0"/>
    <w:rsid w:val="006B5B64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B4E"/>
    <w:rsid w:val="006D26D9"/>
    <w:rsid w:val="006D3105"/>
    <w:rsid w:val="006D337E"/>
    <w:rsid w:val="006D3C37"/>
    <w:rsid w:val="006D541B"/>
    <w:rsid w:val="006D701B"/>
    <w:rsid w:val="006E07C6"/>
    <w:rsid w:val="006E2730"/>
    <w:rsid w:val="006E393E"/>
    <w:rsid w:val="006E3A2D"/>
    <w:rsid w:val="006E4276"/>
    <w:rsid w:val="006E46EA"/>
    <w:rsid w:val="006E588A"/>
    <w:rsid w:val="006E61C4"/>
    <w:rsid w:val="006E6DD6"/>
    <w:rsid w:val="006F37F0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06F8"/>
    <w:rsid w:val="0071176F"/>
    <w:rsid w:val="0071185C"/>
    <w:rsid w:val="007121B1"/>
    <w:rsid w:val="00713078"/>
    <w:rsid w:val="007153DE"/>
    <w:rsid w:val="007162BE"/>
    <w:rsid w:val="00716B62"/>
    <w:rsid w:val="00716D25"/>
    <w:rsid w:val="00717472"/>
    <w:rsid w:val="00721AC4"/>
    <w:rsid w:val="00722E30"/>
    <w:rsid w:val="00724A85"/>
    <w:rsid w:val="0072527C"/>
    <w:rsid w:val="00726C43"/>
    <w:rsid w:val="00727A77"/>
    <w:rsid w:val="00730CAD"/>
    <w:rsid w:val="007322AD"/>
    <w:rsid w:val="007322B4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4B9"/>
    <w:rsid w:val="007465B2"/>
    <w:rsid w:val="00746882"/>
    <w:rsid w:val="00746ED1"/>
    <w:rsid w:val="00747431"/>
    <w:rsid w:val="00747CB1"/>
    <w:rsid w:val="00747FFB"/>
    <w:rsid w:val="00751A12"/>
    <w:rsid w:val="00754076"/>
    <w:rsid w:val="0075689F"/>
    <w:rsid w:val="007603EF"/>
    <w:rsid w:val="00761E37"/>
    <w:rsid w:val="00762068"/>
    <w:rsid w:val="00762D98"/>
    <w:rsid w:val="00764074"/>
    <w:rsid w:val="0076436D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433E"/>
    <w:rsid w:val="00775E0A"/>
    <w:rsid w:val="007761B3"/>
    <w:rsid w:val="00776658"/>
    <w:rsid w:val="00776FEE"/>
    <w:rsid w:val="007825CE"/>
    <w:rsid w:val="00782B87"/>
    <w:rsid w:val="00783AF5"/>
    <w:rsid w:val="0078543D"/>
    <w:rsid w:val="00785C72"/>
    <w:rsid w:val="007901F7"/>
    <w:rsid w:val="007927FD"/>
    <w:rsid w:val="00792E75"/>
    <w:rsid w:val="00792F36"/>
    <w:rsid w:val="00793A3D"/>
    <w:rsid w:val="007941C4"/>
    <w:rsid w:val="0079482A"/>
    <w:rsid w:val="0079507C"/>
    <w:rsid w:val="00795FCC"/>
    <w:rsid w:val="0079603E"/>
    <w:rsid w:val="00796FDC"/>
    <w:rsid w:val="007975C6"/>
    <w:rsid w:val="00797FED"/>
    <w:rsid w:val="007A02C6"/>
    <w:rsid w:val="007A3F51"/>
    <w:rsid w:val="007A47F4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43C"/>
    <w:rsid w:val="007C4854"/>
    <w:rsid w:val="007D0DB7"/>
    <w:rsid w:val="007D2964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32E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11D5"/>
    <w:rsid w:val="00801B48"/>
    <w:rsid w:val="00801EDF"/>
    <w:rsid w:val="00803608"/>
    <w:rsid w:val="00803939"/>
    <w:rsid w:val="00803DA7"/>
    <w:rsid w:val="00803E3F"/>
    <w:rsid w:val="00804469"/>
    <w:rsid w:val="0080513B"/>
    <w:rsid w:val="00805656"/>
    <w:rsid w:val="00807B2A"/>
    <w:rsid w:val="008101CC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63"/>
    <w:rsid w:val="00820BFC"/>
    <w:rsid w:val="0082185A"/>
    <w:rsid w:val="00821B35"/>
    <w:rsid w:val="00823307"/>
    <w:rsid w:val="00824990"/>
    <w:rsid w:val="00825A09"/>
    <w:rsid w:val="00830478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546C"/>
    <w:rsid w:val="0084624E"/>
    <w:rsid w:val="008463E8"/>
    <w:rsid w:val="00846F7E"/>
    <w:rsid w:val="008474A5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51"/>
    <w:rsid w:val="00862BD7"/>
    <w:rsid w:val="00863FEA"/>
    <w:rsid w:val="008644DA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CCF"/>
    <w:rsid w:val="00880327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84E"/>
    <w:rsid w:val="008C0A9B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6F78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4250"/>
    <w:rsid w:val="00906B25"/>
    <w:rsid w:val="00907149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9"/>
    <w:rsid w:val="00942EC0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589F"/>
    <w:rsid w:val="00956670"/>
    <w:rsid w:val="00957B8D"/>
    <w:rsid w:val="00957EE5"/>
    <w:rsid w:val="00957F57"/>
    <w:rsid w:val="0096066C"/>
    <w:rsid w:val="00960CA7"/>
    <w:rsid w:val="009616AC"/>
    <w:rsid w:val="0096412A"/>
    <w:rsid w:val="0096478B"/>
    <w:rsid w:val="00965B41"/>
    <w:rsid w:val="009674D5"/>
    <w:rsid w:val="00970241"/>
    <w:rsid w:val="0097141F"/>
    <w:rsid w:val="00973C9F"/>
    <w:rsid w:val="00975E5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16BD"/>
    <w:rsid w:val="00993869"/>
    <w:rsid w:val="009949F8"/>
    <w:rsid w:val="00995370"/>
    <w:rsid w:val="009955AE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B1C0A"/>
    <w:rsid w:val="009B1CFF"/>
    <w:rsid w:val="009B23AB"/>
    <w:rsid w:val="009B3725"/>
    <w:rsid w:val="009B416A"/>
    <w:rsid w:val="009B5793"/>
    <w:rsid w:val="009B5BFB"/>
    <w:rsid w:val="009B6B6B"/>
    <w:rsid w:val="009B7CEE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B06"/>
    <w:rsid w:val="009D0710"/>
    <w:rsid w:val="009D1CB4"/>
    <w:rsid w:val="009D3509"/>
    <w:rsid w:val="009D51AD"/>
    <w:rsid w:val="009D7E78"/>
    <w:rsid w:val="009D7EEB"/>
    <w:rsid w:val="009E06EE"/>
    <w:rsid w:val="009E0BDE"/>
    <w:rsid w:val="009E0D79"/>
    <w:rsid w:val="009E0E82"/>
    <w:rsid w:val="009E15C4"/>
    <w:rsid w:val="009E1C9F"/>
    <w:rsid w:val="009E46B7"/>
    <w:rsid w:val="009E4CED"/>
    <w:rsid w:val="009E71BF"/>
    <w:rsid w:val="009F2AD0"/>
    <w:rsid w:val="009F40B1"/>
    <w:rsid w:val="009F4809"/>
    <w:rsid w:val="009F4F38"/>
    <w:rsid w:val="009F57DB"/>
    <w:rsid w:val="009F5D06"/>
    <w:rsid w:val="009F6D36"/>
    <w:rsid w:val="00A00038"/>
    <w:rsid w:val="00A00B54"/>
    <w:rsid w:val="00A010B4"/>
    <w:rsid w:val="00A02425"/>
    <w:rsid w:val="00A03203"/>
    <w:rsid w:val="00A0579F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37D3D"/>
    <w:rsid w:val="00A40DD6"/>
    <w:rsid w:val="00A412B2"/>
    <w:rsid w:val="00A417F8"/>
    <w:rsid w:val="00A42455"/>
    <w:rsid w:val="00A43200"/>
    <w:rsid w:val="00A442E8"/>
    <w:rsid w:val="00A46158"/>
    <w:rsid w:val="00A468E8"/>
    <w:rsid w:val="00A47118"/>
    <w:rsid w:val="00A5110A"/>
    <w:rsid w:val="00A5155B"/>
    <w:rsid w:val="00A5466F"/>
    <w:rsid w:val="00A54C80"/>
    <w:rsid w:val="00A55A41"/>
    <w:rsid w:val="00A55E1A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635"/>
    <w:rsid w:val="00A66503"/>
    <w:rsid w:val="00A66FB3"/>
    <w:rsid w:val="00A6772F"/>
    <w:rsid w:val="00A67FD2"/>
    <w:rsid w:val="00A706D9"/>
    <w:rsid w:val="00A708A1"/>
    <w:rsid w:val="00A70C6D"/>
    <w:rsid w:val="00A71E88"/>
    <w:rsid w:val="00A72D22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578C"/>
    <w:rsid w:val="00A860BC"/>
    <w:rsid w:val="00A86C2B"/>
    <w:rsid w:val="00A86C40"/>
    <w:rsid w:val="00A877B0"/>
    <w:rsid w:val="00A90104"/>
    <w:rsid w:val="00A90D52"/>
    <w:rsid w:val="00A9321D"/>
    <w:rsid w:val="00A948E5"/>
    <w:rsid w:val="00A95013"/>
    <w:rsid w:val="00A96441"/>
    <w:rsid w:val="00A972BA"/>
    <w:rsid w:val="00AA05FC"/>
    <w:rsid w:val="00AA150E"/>
    <w:rsid w:val="00AA2E77"/>
    <w:rsid w:val="00AA3384"/>
    <w:rsid w:val="00AA3467"/>
    <w:rsid w:val="00AA3820"/>
    <w:rsid w:val="00AA397F"/>
    <w:rsid w:val="00AA3EEB"/>
    <w:rsid w:val="00AA4D54"/>
    <w:rsid w:val="00AB0187"/>
    <w:rsid w:val="00AB0926"/>
    <w:rsid w:val="00AB0BA2"/>
    <w:rsid w:val="00AB0F6D"/>
    <w:rsid w:val="00AB137D"/>
    <w:rsid w:val="00AB1904"/>
    <w:rsid w:val="00AB1979"/>
    <w:rsid w:val="00AB1AF2"/>
    <w:rsid w:val="00AB3BBC"/>
    <w:rsid w:val="00AB3E8C"/>
    <w:rsid w:val="00AB42B8"/>
    <w:rsid w:val="00AB4995"/>
    <w:rsid w:val="00AB5115"/>
    <w:rsid w:val="00AB582F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8A"/>
    <w:rsid w:val="00AD5AB8"/>
    <w:rsid w:val="00AD6388"/>
    <w:rsid w:val="00AE2723"/>
    <w:rsid w:val="00AE2E89"/>
    <w:rsid w:val="00AE3097"/>
    <w:rsid w:val="00AE4DC5"/>
    <w:rsid w:val="00AE6D1C"/>
    <w:rsid w:val="00AE79E6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B8A"/>
    <w:rsid w:val="00B07DF9"/>
    <w:rsid w:val="00B105DC"/>
    <w:rsid w:val="00B1270D"/>
    <w:rsid w:val="00B169F4"/>
    <w:rsid w:val="00B2033D"/>
    <w:rsid w:val="00B2144A"/>
    <w:rsid w:val="00B22AD9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204"/>
    <w:rsid w:val="00B454E3"/>
    <w:rsid w:val="00B47092"/>
    <w:rsid w:val="00B47400"/>
    <w:rsid w:val="00B47B60"/>
    <w:rsid w:val="00B50780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9C0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0C89"/>
    <w:rsid w:val="00B8170C"/>
    <w:rsid w:val="00B819E7"/>
    <w:rsid w:val="00B81F5E"/>
    <w:rsid w:val="00B83A15"/>
    <w:rsid w:val="00B8402C"/>
    <w:rsid w:val="00B863F0"/>
    <w:rsid w:val="00B874D9"/>
    <w:rsid w:val="00B9027C"/>
    <w:rsid w:val="00B903F0"/>
    <w:rsid w:val="00B90898"/>
    <w:rsid w:val="00B91B66"/>
    <w:rsid w:val="00B9238F"/>
    <w:rsid w:val="00B9315C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3577"/>
    <w:rsid w:val="00BB459F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617D"/>
    <w:rsid w:val="00C0085E"/>
    <w:rsid w:val="00C012F8"/>
    <w:rsid w:val="00C0198C"/>
    <w:rsid w:val="00C01A1B"/>
    <w:rsid w:val="00C03A8B"/>
    <w:rsid w:val="00C03B9D"/>
    <w:rsid w:val="00C03E26"/>
    <w:rsid w:val="00C04D8D"/>
    <w:rsid w:val="00C05694"/>
    <w:rsid w:val="00C062ED"/>
    <w:rsid w:val="00C064BF"/>
    <w:rsid w:val="00C073AF"/>
    <w:rsid w:val="00C07AD9"/>
    <w:rsid w:val="00C103A4"/>
    <w:rsid w:val="00C11829"/>
    <w:rsid w:val="00C11D7A"/>
    <w:rsid w:val="00C11E1F"/>
    <w:rsid w:val="00C12FAA"/>
    <w:rsid w:val="00C161D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899"/>
    <w:rsid w:val="00C43DA1"/>
    <w:rsid w:val="00C44E91"/>
    <w:rsid w:val="00C44ED5"/>
    <w:rsid w:val="00C45368"/>
    <w:rsid w:val="00C457B5"/>
    <w:rsid w:val="00C4604F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4299"/>
    <w:rsid w:val="00C85F7F"/>
    <w:rsid w:val="00C8624E"/>
    <w:rsid w:val="00C8636A"/>
    <w:rsid w:val="00C8676A"/>
    <w:rsid w:val="00C905F6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3F81"/>
    <w:rsid w:val="00CB5FBD"/>
    <w:rsid w:val="00CB63BF"/>
    <w:rsid w:val="00CC0811"/>
    <w:rsid w:val="00CC08AC"/>
    <w:rsid w:val="00CC1B0E"/>
    <w:rsid w:val="00CC2B64"/>
    <w:rsid w:val="00CC404B"/>
    <w:rsid w:val="00CC5BE2"/>
    <w:rsid w:val="00CC7262"/>
    <w:rsid w:val="00CC7F7A"/>
    <w:rsid w:val="00CD2A83"/>
    <w:rsid w:val="00CD2AD6"/>
    <w:rsid w:val="00CD4335"/>
    <w:rsid w:val="00CD4419"/>
    <w:rsid w:val="00CD4D12"/>
    <w:rsid w:val="00CD525D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415C"/>
    <w:rsid w:val="00CF4AF4"/>
    <w:rsid w:val="00D0091C"/>
    <w:rsid w:val="00D01820"/>
    <w:rsid w:val="00D018B5"/>
    <w:rsid w:val="00D01B3C"/>
    <w:rsid w:val="00D023EE"/>
    <w:rsid w:val="00D02960"/>
    <w:rsid w:val="00D03BC8"/>
    <w:rsid w:val="00D0566D"/>
    <w:rsid w:val="00D061B7"/>
    <w:rsid w:val="00D067A9"/>
    <w:rsid w:val="00D10BBF"/>
    <w:rsid w:val="00D10F23"/>
    <w:rsid w:val="00D110E1"/>
    <w:rsid w:val="00D11C55"/>
    <w:rsid w:val="00D11E31"/>
    <w:rsid w:val="00D1533D"/>
    <w:rsid w:val="00D17F03"/>
    <w:rsid w:val="00D228F2"/>
    <w:rsid w:val="00D23269"/>
    <w:rsid w:val="00D23361"/>
    <w:rsid w:val="00D23552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1367"/>
    <w:rsid w:val="00D41EDA"/>
    <w:rsid w:val="00D42B34"/>
    <w:rsid w:val="00D46236"/>
    <w:rsid w:val="00D464A4"/>
    <w:rsid w:val="00D471E7"/>
    <w:rsid w:val="00D52E15"/>
    <w:rsid w:val="00D52F34"/>
    <w:rsid w:val="00D52FD2"/>
    <w:rsid w:val="00D53973"/>
    <w:rsid w:val="00D54E57"/>
    <w:rsid w:val="00D56025"/>
    <w:rsid w:val="00D57DA4"/>
    <w:rsid w:val="00D6051C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33C1"/>
    <w:rsid w:val="00D84A2F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1CFD"/>
    <w:rsid w:val="00DB0E1B"/>
    <w:rsid w:val="00DB0E3F"/>
    <w:rsid w:val="00DB1899"/>
    <w:rsid w:val="00DB5209"/>
    <w:rsid w:val="00DB527A"/>
    <w:rsid w:val="00DC0391"/>
    <w:rsid w:val="00DC13AF"/>
    <w:rsid w:val="00DC1631"/>
    <w:rsid w:val="00DC1A7A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629A"/>
    <w:rsid w:val="00DE73FC"/>
    <w:rsid w:val="00DE75AD"/>
    <w:rsid w:val="00DE7D54"/>
    <w:rsid w:val="00DF1E36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1790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197"/>
    <w:rsid w:val="00E34BF0"/>
    <w:rsid w:val="00E3652B"/>
    <w:rsid w:val="00E36AF5"/>
    <w:rsid w:val="00E37E43"/>
    <w:rsid w:val="00E40BA4"/>
    <w:rsid w:val="00E40DE4"/>
    <w:rsid w:val="00E4114C"/>
    <w:rsid w:val="00E4208B"/>
    <w:rsid w:val="00E43968"/>
    <w:rsid w:val="00E43D8B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43B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A059C"/>
    <w:rsid w:val="00EA0E58"/>
    <w:rsid w:val="00EA12D4"/>
    <w:rsid w:val="00EA18B1"/>
    <w:rsid w:val="00EA24C6"/>
    <w:rsid w:val="00EA7AAD"/>
    <w:rsid w:val="00EB3735"/>
    <w:rsid w:val="00EB386E"/>
    <w:rsid w:val="00EB4ACD"/>
    <w:rsid w:val="00EB605E"/>
    <w:rsid w:val="00EB7FC5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40B4"/>
    <w:rsid w:val="00ED66CF"/>
    <w:rsid w:val="00ED70A9"/>
    <w:rsid w:val="00ED7D0D"/>
    <w:rsid w:val="00ED7FF0"/>
    <w:rsid w:val="00EE149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219"/>
    <w:rsid w:val="00F02D39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3BD"/>
    <w:rsid w:val="00F13B87"/>
    <w:rsid w:val="00F15E54"/>
    <w:rsid w:val="00F17745"/>
    <w:rsid w:val="00F177B8"/>
    <w:rsid w:val="00F17A0E"/>
    <w:rsid w:val="00F200E4"/>
    <w:rsid w:val="00F21207"/>
    <w:rsid w:val="00F219DC"/>
    <w:rsid w:val="00F21BA8"/>
    <w:rsid w:val="00F22E75"/>
    <w:rsid w:val="00F232E4"/>
    <w:rsid w:val="00F239E0"/>
    <w:rsid w:val="00F25E40"/>
    <w:rsid w:val="00F26535"/>
    <w:rsid w:val="00F2774D"/>
    <w:rsid w:val="00F27D68"/>
    <w:rsid w:val="00F32800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6D31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4B44"/>
    <w:rsid w:val="00F550A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2B12"/>
    <w:rsid w:val="00F94520"/>
    <w:rsid w:val="00F94A87"/>
    <w:rsid w:val="00F95AB1"/>
    <w:rsid w:val="00F95BDC"/>
    <w:rsid w:val="00F97BFB"/>
    <w:rsid w:val="00F97EB0"/>
    <w:rsid w:val="00FA0D5A"/>
    <w:rsid w:val="00FA114B"/>
    <w:rsid w:val="00FA18F6"/>
    <w:rsid w:val="00FA243A"/>
    <w:rsid w:val="00FA28BC"/>
    <w:rsid w:val="00FA5417"/>
    <w:rsid w:val="00FA5C42"/>
    <w:rsid w:val="00FA61BC"/>
    <w:rsid w:val="00FA7B71"/>
    <w:rsid w:val="00FB1125"/>
    <w:rsid w:val="00FB1626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7D95"/>
    <w:rsid w:val="00FC02BE"/>
    <w:rsid w:val="00FC1662"/>
    <w:rsid w:val="00FC1757"/>
    <w:rsid w:val="00FC1B83"/>
    <w:rsid w:val="00FC46A7"/>
    <w:rsid w:val="00FC50B1"/>
    <w:rsid w:val="00FC5FDD"/>
    <w:rsid w:val="00FC65A8"/>
    <w:rsid w:val="00FC70EA"/>
    <w:rsid w:val="00FD029B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5B67"/>
    <w:rsid w:val="00FE601E"/>
    <w:rsid w:val="00FE62D0"/>
    <w:rsid w:val="00FE66FB"/>
    <w:rsid w:val="00FE6799"/>
    <w:rsid w:val="00FF010F"/>
    <w:rsid w:val="00FF089E"/>
    <w:rsid w:val="00FF2FF8"/>
    <w:rsid w:val="00FF3963"/>
    <w:rsid w:val="00FF439B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751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AC66A4A3-44FC-4F74-801E-842A344E7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15</cp:revision>
  <cp:lastPrinted>2022-05-10T08:48:00Z</cp:lastPrinted>
  <dcterms:created xsi:type="dcterms:W3CDTF">2023-11-03T09:22:00Z</dcterms:created>
  <dcterms:modified xsi:type="dcterms:W3CDTF">2023-11-03T09:51:00Z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